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51C95" w14:textId="7B43E979" w:rsidR="00F662CC" w:rsidRPr="008512E5" w:rsidRDefault="00F662CC" w:rsidP="00F662CC">
      <w:pPr>
        <w:pStyle w:val="Zhlav"/>
        <w:jc w:val="right"/>
        <w:rPr>
          <w:rFonts w:ascii="Verdana" w:hAnsi="Verdana"/>
        </w:rPr>
      </w:pPr>
      <w:proofErr w:type="gramStart"/>
      <w:r w:rsidRPr="008512E5">
        <w:rPr>
          <w:rFonts w:ascii="Verdana" w:hAnsi="Verdana"/>
        </w:rPr>
        <w:t>Č.j.</w:t>
      </w:r>
      <w:proofErr w:type="gramEnd"/>
      <w:r w:rsidRPr="008512E5">
        <w:rPr>
          <w:rFonts w:ascii="Verdana" w:hAnsi="Verdana"/>
        </w:rPr>
        <w:t xml:space="preserve">: </w:t>
      </w:r>
      <w:r w:rsidR="00CA2E82">
        <w:rPr>
          <w:rFonts w:ascii="Verdana" w:hAnsi="Verdana"/>
        </w:rPr>
        <w:t>/2020</w:t>
      </w:r>
      <w:r w:rsidRPr="008512E5">
        <w:rPr>
          <w:rFonts w:ascii="Verdana" w:hAnsi="Verdana"/>
          <w:highlight w:val="green"/>
        </w:rPr>
        <w:t>……………………………….</w:t>
      </w:r>
    </w:p>
    <w:p w14:paraId="06DED2AF" w14:textId="77777777" w:rsidR="00F662CC" w:rsidRDefault="00F662CC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2374D48D" w14:textId="6D30DEC3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2374D48E" w14:textId="0F71F8D2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FC13C7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374D492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374D499" w14:textId="61E3E864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FC13C7" w:rsidRPr="00EF129F">
        <w:rPr>
          <w:rFonts w:ascii="Verdana" w:hAnsi="Verdana" w:cstheme="minorHAnsi"/>
          <w:sz w:val="18"/>
          <w:szCs w:val="18"/>
        </w:rPr>
        <w:t>Ing. Liborem Tkáčem, ředitelem Oblastního ředitelství Brno</w:t>
      </w:r>
    </w:p>
    <w:p w14:paraId="2374D49A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BE3E779" w14:textId="77777777" w:rsidR="00FC13C7" w:rsidRPr="00EF129F" w:rsidRDefault="00FC13C7" w:rsidP="00FC13C7">
      <w:pPr>
        <w:pStyle w:val="acnormal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Pr="00EF129F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374D49C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019B5914" w14:textId="77777777" w:rsidR="00FC13C7" w:rsidRPr="00061719" w:rsidRDefault="00FC13C7" w:rsidP="00FC13C7">
      <w:pPr>
        <w:pStyle w:val="acnormal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e</w:t>
      </w:r>
      <w:r>
        <w:rPr>
          <w:rFonts w:ascii="Verdana" w:hAnsi="Verdana" w:cstheme="minorHAnsi"/>
          <w:sz w:val="18"/>
          <w:szCs w:val="18"/>
        </w:rPr>
        <w:t>p</w:t>
      </w:r>
      <w:r w:rsidRPr="00EF129F">
        <w:rPr>
          <w:rFonts w:ascii="Verdana" w:hAnsi="Verdana" w:cstheme="minorHAnsi"/>
          <w:sz w:val="18"/>
          <w:szCs w:val="18"/>
        </w:rPr>
        <w:t>odatelna</w:t>
      </w:r>
      <w:r>
        <w:rPr>
          <w:rFonts w:ascii="Verdana" w:hAnsi="Verdana" w:cstheme="minorHAnsi"/>
          <w:sz w:val="18"/>
          <w:szCs w:val="18"/>
        </w:rPr>
        <w:t>or</w:t>
      </w:r>
      <w:r w:rsidRPr="00EF129F">
        <w:rPr>
          <w:rFonts w:ascii="Verdana" w:hAnsi="Verdana" w:cstheme="minorHAnsi"/>
          <w:sz w:val="18"/>
          <w:szCs w:val="18"/>
        </w:rPr>
        <w:t>bno@szdc.cz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14B748CC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276ED1">
        <w:rPr>
          <w:rFonts w:ascii="Verdana" w:hAnsi="Verdana" w:cstheme="minorHAnsi"/>
          <w:sz w:val="18"/>
          <w:szCs w:val="18"/>
        </w:rPr>
        <w:t xml:space="preserve">podlimitní </w:t>
      </w:r>
      <w:r w:rsidRPr="00276ED1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276ED1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276ED1" w:rsidRPr="001129AF">
        <w:rPr>
          <w:rFonts w:ascii="Verdana" w:eastAsia="Times New Roman" w:hAnsi="Verdana" w:cs="Arial"/>
          <w:b/>
          <w:sz w:val="18"/>
          <w:szCs w:val="18"/>
          <w:lang w:eastAsia="cs-CZ"/>
        </w:rPr>
        <w:t>Opravy kabelů a kabelových tras v obvodu SSZT 2019 - 202</w:t>
      </w:r>
      <w:r w:rsidR="00276ED1">
        <w:rPr>
          <w:rFonts w:ascii="Verdana" w:eastAsia="Times New Roman" w:hAnsi="Verdana" w:cs="Arial"/>
          <w:b/>
          <w:sz w:val="18"/>
          <w:szCs w:val="18"/>
          <w:lang w:eastAsia="cs-CZ"/>
        </w:rPr>
        <w:t>7</w:t>
      </w:r>
      <w:r w:rsidR="00276ED1" w:rsidRPr="001129AF">
        <w:rPr>
          <w:rFonts w:ascii="Verdana" w:eastAsia="Times New Roman" w:hAnsi="Verdana" w:cs="Arial"/>
          <w:b/>
          <w:sz w:val="18"/>
          <w:szCs w:val="18"/>
          <w:lang w:eastAsia="cs-CZ"/>
        </w:rPr>
        <w:t xml:space="preserve"> a zajištění oprav zabezpečovacího zařízení u SSZT Jihlava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102827" w:rsidRPr="002507FA">
        <w:rPr>
          <w:rFonts w:ascii="Verdana" w:hAnsi="Verdana" w:cstheme="minorHAnsi"/>
          <w:sz w:val="18"/>
          <w:szCs w:val="18"/>
          <w:highlight w:val="green"/>
        </w:rPr>
        <w:t>XXXXXXXXXXXXXXXXXX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374D4B0" w14:textId="409492AD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 </w:t>
      </w:r>
      <w:proofErr w:type="gramStart"/>
      <w:r w:rsidR="00276ED1" w:rsidRPr="006F2480">
        <w:rPr>
          <w:rFonts w:ascii="Verdana" w:hAnsi="Verdana" w:cstheme="minorHAnsi"/>
          <w:sz w:val="18"/>
          <w:szCs w:val="18"/>
        </w:rPr>
        <w:t>položkami</w:t>
      </w:r>
      <w:proofErr w:type="gramEnd"/>
      <w:r w:rsidR="00276ED1" w:rsidRPr="006F2480">
        <w:rPr>
          <w:rFonts w:ascii="Verdana" w:hAnsi="Verdana" w:cstheme="minorHAnsi"/>
          <w:sz w:val="18"/>
          <w:szCs w:val="18"/>
        </w:rPr>
        <w:t xml:space="preserve"> stavebních prací, dodávek a služeb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276ED1">
        <w:rPr>
          <w:rFonts w:ascii="Verdana" w:hAnsi="Verdana" w:cstheme="minorHAnsi"/>
          <w:sz w:val="18"/>
          <w:szCs w:val="18"/>
        </w:rPr>
        <w:t>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2374D4B3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374D4B4" w14:textId="3223E971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276ED1">
        <w:rPr>
          <w:rFonts w:ascii="Verdana" w:hAnsi="Verdana"/>
          <w:sz w:val="18"/>
          <w:szCs w:val="18"/>
        </w:rPr>
        <w:t>mrtka</w:t>
      </w:r>
      <w:r w:rsidR="00276ED1" w:rsidRPr="00061719">
        <w:rPr>
          <w:rFonts w:ascii="Verdana" w:hAnsi="Verdana"/>
          <w:sz w:val="18"/>
          <w:szCs w:val="18"/>
        </w:rPr>
        <w:t>@szdc.cz</w:t>
      </w:r>
    </w:p>
    <w:p w14:paraId="2374D4B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374D4B6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374D4BA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374D4BC" w14:textId="77777777" w:rsidR="0038779C" w:rsidRPr="00276ED1" w:rsidRDefault="0038779C" w:rsidP="00F269FE">
      <w:pPr>
        <w:numPr>
          <w:ilvl w:val="0"/>
          <w:numId w:val="44"/>
        </w:numPr>
        <w:tabs>
          <w:tab w:val="left" w:pos="1134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76ED1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276ED1">
        <w:rPr>
          <w:rFonts w:ascii="Verdana" w:hAnsi="Verdana" w:cstheme="minorHAnsi"/>
          <w:sz w:val="18"/>
          <w:szCs w:val="18"/>
        </w:rPr>
        <w:t xml:space="preserve">3 </w:t>
      </w:r>
      <w:r w:rsidR="00E413C5" w:rsidRPr="00276ED1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76ED1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76ED1">
        <w:rPr>
          <w:rFonts w:ascii="Verdana" w:hAnsi="Verdana" w:cstheme="minorHAnsi"/>
          <w:sz w:val="18"/>
          <w:szCs w:val="18"/>
        </w:rPr>
        <w:t>dohody</w:t>
      </w:r>
      <w:r w:rsidRPr="00276ED1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276ED1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276ED1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276ED1">
        <w:rPr>
          <w:rFonts w:ascii="Verdana" w:hAnsi="Verdana" w:cstheme="minorHAnsi"/>
          <w:sz w:val="18"/>
          <w:szCs w:val="18"/>
        </w:rPr>
        <w:t xml:space="preserve">a obsah </w:t>
      </w:r>
      <w:r w:rsidR="00E413C5" w:rsidRPr="00276ED1">
        <w:rPr>
          <w:rFonts w:ascii="Verdana" w:hAnsi="Verdana" w:cstheme="minorHAnsi"/>
          <w:sz w:val="18"/>
          <w:szCs w:val="18"/>
        </w:rPr>
        <w:lastRenderedPageBreak/>
        <w:t xml:space="preserve">přílohy č. </w:t>
      </w:r>
      <w:r w:rsidR="0085363C" w:rsidRPr="00276ED1">
        <w:rPr>
          <w:rFonts w:ascii="Verdana" w:hAnsi="Verdana" w:cstheme="minorHAnsi"/>
          <w:sz w:val="18"/>
          <w:szCs w:val="18"/>
        </w:rPr>
        <w:t xml:space="preserve">3 </w:t>
      </w:r>
      <w:r w:rsidR="00E413C5" w:rsidRPr="00276ED1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76ED1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76ED1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276ED1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276ED1">
        <w:rPr>
          <w:rFonts w:ascii="Verdana" w:hAnsi="Verdana" w:cstheme="minorHAnsi"/>
          <w:sz w:val="18"/>
          <w:szCs w:val="18"/>
        </w:rPr>
        <w:t xml:space="preserve">předem v </w:t>
      </w:r>
      <w:r w:rsidRPr="00276ED1">
        <w:rPr>
          <w:rFonts w:ascii="Verdana" w:hAnsi="Verdana" w:cstheme="minorHAnsi"/>
          <w:sz w:val="18"/>
          <w:szCs w:val="18"/>
        </w:rPr>
        <w:t>objednávce přesně stanovit,</w:t>
      </w:r>
    </w:p>
    <w:p w14:paraId="2374D4BD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2374D4B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BF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C0" w14:textId="1317A8F9" w:rsidR="0038779C" w:rsidRPr="002507FA" w:rsidRDefault="00276ED1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,</w:t>
      </w:r>
      <w:proofErr w:type="gramEnd"/>
    </w:p>
    <w:p w14:paraId="2374D4C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27156BA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562B90" w:rsidRPr="002507FA">
        <w:rPr>
          <w:rFonts w:ascii="Verdana" w:hAnsi="Verdana" w:cstheme="minorHAnsi"/>
          <w:sz w:val="18"/>
          <w:szCs w:val="18"/>
        </w:rPr>
        <w:t>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7BCFC2A7" w14:textId="77777777" w:rsidR="00B72571" w:rsidRDefault="00B72571" w:rsidP="00B7257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C5" w14:textId="0F2C9A25" w:rsidR="00E413C5" w:rsidRPr="00B72571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B7257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B72571">
        <w:rPr>
          <w:rFonts w:ascii="Verdana" w:hAnsi="Verdana" w:cstheme="minorHAnsi"/>
          <w:sz w:val="18"/>
          <w:szCs w:val="18"/>
        </w:rPr>
        <w:t>ust</w:t>
      </w:r>
      <w:proofErr w:type="spellEnd"/>
      <w:r w:rsidRPr="00B72571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B72571" w:rsidRPr="00B72571">
        <w:rPr>
          <w:rFonts w:ascii="Verdana" w:hAnsi="Verdana" w:cstheme="minorHAnsi"/>
          <w:sz w:val="18"/>
          <w:szCs w:val="18"/>
        </w:rPr>
        <w:t>5</w:t>
      </w:r>
      <w:r w:rsidRPr="00B72571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B72571">
        <w:rPr>
          <w:rFonts w:ascii="Verdana" w:hAnsi="Verdana" w:cstheme="minorHAnsi"/>
          <w:sz w:val="18"/>
          <w:szCs w:val="18"/>
        </w:rPr>
        <w:t xml:space="preserve"> </w:t>
      </w:r>
    </w:p>
    <w:p w14:paraId="2374D4C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5F680D5A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>dohoda je uzavírán</w:t>
      </w:r>
      <w:r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a na </w:t>
      </w:r>
      <w:r w:rsidR="007E084F" w:rsidRPr="00AA509F">
        <w:rPr>
          <w:rFonts w:ascii="Verdana" w:eastAsiaTheme="majorEastAsia" w:hAnsi="Verdana" w:cstheme="minorHAnsi"/>
          <w:bCs/>
          <w:sz w:val="18"/>
          <w:szCs w:val="18"/>
        </w:rPr>
        <w:t>dobu</w:t>
      </w:r>
      <w:r w:rsidR="00276ED1"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 96</w:t>
      </w:r>
      <w:r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7E084F"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měsíců </w:t>
      </w:r>
      <w:r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AA509F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</w:t>
      </w:r>
      <w:r w:rsidR="00BD2B95" w:rsidRPr="00AA509F">
        <w:rPr>
          <w:rFonts w:ascii="Verdana" w:hAnsi="Verdana" w:cstheme="minorHAnsi"/>
          <w:sz w:val="18"/>
          <w:szCs w:val="18"/>
        </w:rPr>
        <w:t>díla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AA509F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B72571">
        <w:rPr>
          <w:rFonts w:ascii="Verdana" w:hAnsi="Verdana" w:cstheme="minorHAnsi"/>
          <w:sz w:val="18"/>
          <w:szCs w:val="18"/>
        </w:rPr>
        <w:t>59</w:t>
      </w:r>
      <w:r w:rsidR="00276ED1" w:rsidRPr="00AA509F">
        <w:rPr>
          <w:rFonts w:ascii="Verdana" w:hAnsi="Verdana" w:cstheme="minorHAnsi"/>
          <w:sz w:val="18"/>
          <w:szCs w:val="18"/>
        </w:rPr>
        <w:t> 000 000</w:t>
      </w:r>
      <w:r w:rsidR="007E084F" w:rsidRPr="00AA509F">
        <w:rPr>
          <w:rFonts w:ascii="Verdana" w:hAnsi="Verdana" w:cstheme="minorHAnsi"/>
          <w:sz w:val="18"/>
          <w:szCs w:val="18"/>
        </w:rPr>
        <w:t>,- Kč</w:t>
      </w:r>
      <w:r w:rsidR="007E084F" w:rsidRPr="00AA509F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AA509F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AA509F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AA509F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AA509F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A509F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276ED1" w:rsidRPr="00AA509F">
        <w:rPr>
          <w:rFonts w:ascii="Verdana" w:hAnsi="Verdana" w:cstheme="minorHAnsi"/>
          <w:sz w:val="18"/>
          <w:szCs w:val="18"/>
        </w:rPr>
        <w:t>60 000 000</w:t>
      </w:r>
      <w:r w:rsidR="007E084F" w:rsidRPr="00AA509F">
        <w:rPr>
          <w:rFonts w:ascii="Verdana" w:hAnsi="Verdana" w:cstheme="minorHAnsi"/>
          <w:sz w:val="18"/>
          <w:szCs w:val="18"/>
        </w:rPr>
        <w:t>,- Kč</w:t>
      </w:r>
      <w:r w:rsidR="007E084F" w:rsidRPr="00AA509F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AA509F">
        <w:rPr>
          <w:rFonts w:ascii="Verdana" w:hAnsi="Verdana" w:cstheme="minorHAnsi"/>
          <w:sz w:val="18"/>
          <w:szCs w:val="18"/>
        </w:rPr>
        <w:t>bez DPH</w:t>
      </w:r>
      <w:r w:rsidRPr="00AA509F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374D4C8" w14:textId="765E0AB9" w:rsidR="00780CF7" w:rsidRPr="00B72571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B72571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B72571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B72571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B72571">
        <w:rPr>
          <w:rFonts w:ascii="Verdana" w:hAnsi="Verdana" w:cstheme="minorHAnsi"/>
          <w:sz w:val="18"/>
          <w:szCs w:val="18"/>
        </w:rPr>
        <w:t xml:space="preserve">povinen zpracovat Harmonogram, jenž bude obsahovat podrobnější časovou specifikaci provádění Díla. </w:t>
      </w:r>
    </w:p>
    <w:p w14:paraId="2374D4C9" w14:textId="77777777" w:rsidR="00235018" w:rsidRPr="00AA509F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AA509F">
        <w:rPr>
          <w:rFonts w:ascii="Verdana" w:hAnsi="Verdana" w:cstheme="minorHAnsi"/>
          <w:sz w:val="18"/>
          <w:szCs w:val="18"/>
        </w:rPr>
        <w:lastRenderedPageBreak/>
        <w:t>Míst</w:t>
      </w:r>
      <w:r w:rsidR="0085363C" w:rsidRPr="00AA509F">
        <w:rPr>
          <w:rFonts w:ascii="Verdana" w:hAnsi="Verdana" w:cstheme="minorHAnsi"/>
          <w:sz w:val="18"/>
          <w:szCs w:val="18"/>
        </w:rPr>
        <w:t>o</w:t>
      </w:r>
      <w:r w:rsidRPr="00AA509F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AA509F">
        <w:rPr>
          <w:rFonts w:ascii="Verdana" w:hAnsi="Verdana" w:cstheme="minorHAnsi"/>
          <w:sz w:val="18"/>
          <w:szCs w:val="18"/>
        </w:rPr>
        <w:t>dílčích smluv</w:t>
      </w:r>
      <w:r w:rsidRPr="00AA509F">
        <w:rPr>
          <w:rFonts w:ascii="Verdana" w:hAnsi="Verdana" w:cstheme="minorHAnsi"/>
          <w:sz w:val="18"/>
          <w:szCs w:val="18"/>
        </w:rPr>
        <w:t xml:space="preserve"> je </w:t>
      </w:r>
      <w:r w:rsidR="00EA41F0" w:rsidRPr="00AA509F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AA509F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AA509F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AA509F">
        <w:rPr>
          <w:rFonts w:ascii="Verdana" w:hAnsi="Verdana" w:cstheme="minorHAnsi"/>
          <w:sz w:val="18"/>
          <w:szCs w:val="18"/>
        </w:rPr>
        <w:t>Z</w:t>
      </w:r>
      <w:r w:rsidR="006D2F28" w:rsidRPr="00AA509F">
        <w:rPr>
          <w:rFonts w:ascii="Verdana" w:hAnsi="Verdana" w:cstheme="minorHAnsi"/>
          <w:sz w:val="18"/>
          <w:szCs w:val="18"/>
        </w:rPr>
        <w:t>hotovitel</w:t>
      </w:r>
      <w:r w:rsidR="002C4982" w:rsidRPr="00AA509F">
        <w:rPr>
          <w:rFonts w:ascii="Verdana" w:hAnsi="Verdana" w:cstheme="minorHAnsi"/>
          <w:sz w:val="18"/>
          <w:szCs w:val="18"/>
        </w:rPr>
        <w:t>.</w:t>
      </w:r>
    </w:p>
    <w:p w14:paraId="2374D4CA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CB" w14:textId="33BA3DA4" w:rsidR="00BD7195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AA509F">
        <w:rPr>
          <w:rFonts w:ascii="Verdana" w:hAnsi="Verdana" w:cstheme="minorHAnsi"/>
          <w:sz w:val="18"/>
          <w:szCs w:val="18"/>
        </w:rPr>
        <w:t>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AA509F">
        <w:rPr>
          <w:rFonts w:ascii="Verdana" w:hAnsi="Verdana" w:cstheme="minorHAnsi"/>
          <w:sz w:val="18"/>
          <w:szCs w:val="18"/>
        </w:rPr>
        <w:t>Předávacím protokolu</w:t>
      </w:r>
      <w:r w:rsidR="00CC5257" w:rsidRPr="00AA509F">
        <w:rPr>
          <w:rFonts w:ascii="Verdana" w:hAnsi="Verdana" w:cstheme="minorHAnsi"/>
          <w:sz w:val="18"/>
          <w:szCs w:val="18"/>
        </w:rPr>
        <w:t>.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5EFF5F90" w14:textId="292F104C" w:rsidR="00AA509F" w:rsidRPr="00AA509F" w:rsidRDefault="00AA509F" w:rsidP="00AA509F">
      <w:pPr>
        <w:pStyle w:val="acnormal"/>
      </w:pPr>
    </w:p>
    <w:p w14:paraId="2374D4CC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2374D4CD" w14:textId="77777777" w:rsidR="00DC4AD5" w:rsidRPr="0035038B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5038B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35038B">
        <w:rPr>
          <w:rFonts w:ascii="Verdana" w:hAnsi="Verdana" w:cstheme="minorHAnsi"/>
          <w:sz w:val="18"/>
          <w:szCs w:val="18"/>
        </w:rPr>
        <w:t xml:space="preserve">3 </w:t>
      </w:r>
      <w:r w:rsidRPr="0035038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5038B">
        <w:rPr>
          <w:rFonts w:ascii="Verdana" w:hAnsi="Verdana" w:cstheme="minorHAnsi"/>
          <w:sz w:val="18"/>
          <w:szCs w:val="18"/>
        </w:rPr>
        <w:t xml:space="preserve">Rámcové </w:t>
      </w:r>
      <w:r w:rsidRPr="0035038B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35038B">
        <w:rPr>
          <w:rFonts w:ascii="Verdana" w:hAnsi="Verdana" w:cstheme="minorHAnsi"/>
          <w:sz w:val="18"/>
          <w:szCs w:val="18"/>
        </w:rPr>
        <w:t xml:space="preserve">3 </w:t>
      </w:r>
      <w:r w:rsidRPr="0035038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5038B">
        <w:rPr>
          <w:rFonts w:ascii="Verdana" w:hAnsi="Verdana" w:cstheme="minorHAnsi"/>
          <w:sz w:val="18"/>
          <w:szCs w:val="18"/>
        </w:rPr>
        <w:t xml:space="preserve">Rámcové </w:t>
      </w:r>
      <w:r w:rsidRPr="0035038B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35038B">
        <w:rPr>
          <w:rFonts w:ascii="Verdana" w:hAnsi="Verdana" w:cstheme="minorHAnsi"/>
          <w:sz w:val="18"/>
          <w:szCs w:val="18"/>
        </w:rPr>
        <w:t>Předávacího protokolu</w:t>
      </w:r>
      <w:r w:rsidRPr="0035038B">
        <w:rPr>
          <w:rFonts w:ascii="Verdana" w:hAnsi="Verdana" w:cstheme="minorHAnsi"/>
          <w:sz w:val="18"/>
          <w:szCs w:val="18"/>
        </w:rPr>
        <w:t>.</w:t>
      </w:r>
      <w:r w:rsidR="00276548" w:rsidRPr="0035038B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742974D3" w:rsidR="00CC5257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35038B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6412F77C" w14:textId="6996E561" w:rsidR="00485721" w:rsidRPr="002B15FD" w:rsidRDefault="00485721" w:rsidP="00485721">
      <w:pPr>
        <w:pStyle w:val="Odstavecseseznamem"/>
        <w:keepLines/>
        <w:numPr>
          <w:ilvl w:val="0"/>
          <w:numId w:val="2"/>
        </w:numPr>
        <w:jc w:val="both"/>
        <w:rPr>
          <w:rFonts w:ascii="Verdana" w:hAnsi="Verdana"/>
          <w:color w:val="000000"/>
          <w:sz w:val="18"/>
          <w:szCs w:val="18"/>
        </w:rPr>
      </w:pPr>
      <w:r w:rsidRPr="002B15FD">
        <w:rPr>
          <w:rFonts w:ascii="Verdana" w:hAnsi="Verdana" w:cstheme="minorHAnsi"/>
          <w:sz w:val="18"/>
          <w:szCs w:val="18"/>
        </w:rPr>
        <w:t xml:space="preserve">Jednotkové ceny za plnění Díla jsou sjednány smluvními stranami v příloze č. 3 této Rámcové dohody. </w:t>
      </w:r>
      <w:r w:rsidRPr="002B15FD">
        <w:rPr>
          <w:rFonts w:ascii="Verdana" w:hAnsi="Verdana"/>
          <w:color w:val="000000"/>
          <w:sz w:val="18"/>
          <w:szCs w:val="18"/>
        </w:rPr>
        <w:t xml:space="preserve">V případě, že budou zadavatelem  objednány práce nad rámec </w:t>
      </w:r>
      <w:proofErr w:type="spellStart"/>
      <w:r w:rsidRPr="002B15FD">
        <w:rPr>
          <w:rFonts w:ascii="Verdana" w:hAnsi="Verdana"/>
          <w:color w:val="000000"/>
          <w:sz w:val="18"/>
          <w:szCs w:val="18"/>
        </w:rPr>
        <w:t>naceněných</w:t>
      </w:r>
      <w:proofErr w:type="spellEnd"/>
      <w:r w:rsidRPr="002B15FD">
        <w:rPr>
          <w:rFonts w:ascii="Verdana" w:hAnsi="Verdana"/>
          <w:color w:val="000000"/>
          <w:sz w:val="18"/>
          <w:szCs w:val="18"/>
        </w:rPr>
        <w:t xml:space="preserve"> prací (půjde tedy o položky, které nebudou uvedeny v</w:t>
      </w:r>
      <w:r w:rsidR="002B15FD" w:rsidRPr="002B15FD">
        <w:rPr>
          <w:rFonts w:ascii="Verdana" w:hAnsi="Verdana"/>
          <w:color w:val="000000"/>
          <w:sz w:val="18"/>
          <w:szCs w:val="18"/>
        </w:rPr>
        <w:t xml:space="preserve"> příloze č. 3 </w:t>
      </w:r>
      <w:proofErr w:type="gramStart"/>
      <w:r w:rsidR="002B15FD" w:rsidRPr="002B15FD">
        <w:rPr>
          <w:rFonts w:ascii="Verdana" w:hAnsi="Verdana"/>
          <w:color w:val="000000"/>
          <w:sz w:val="18"/>
          <w:szCs w:val="18"/>
        </w:rPr>
        <w:t>této</w:t>
      </w:r>
      <w:proofErr w:type="gramEnd"/>
      <w:r w:rsidR="002B15FD" w:rsidRPr="002B15FD">
        <w:rPr>
          <w:rFonts w:ascii="Verdana" w:hAnsi="Verdana"/>
          <w:color w:val="000000"/>
          <w:sz w:val="18"/>
          <w:szCs w:val="18"/>
        </w:rPr>
        <w:t xml:space="preserve"> smlouvy</w:t>
      </w:r>
      <w:r w:rsidRPr="002B15FD">
        <w:rPr>
          <w:rFonts w:ascii="Verdana" w:hAnsi="Verdana"/>
          <w:color w:val="000000"/>
          <w:sz w:val="18"/>
          <w:szCs w:val="18"/>
        </w:rPr>
        <w:t xml:space="preserve">, budou ostatní práce prováděny na základě samostatné objednávky, jenž budou </w:t>
      </w:r>
      <w:proofErr w:type="spellStart"/>
      <w:r w:rsidRPr="002B15FD">
        <w:rPr>
          <w:rFonts w:ascii="Verdana" w:hAnsi="Verdana"/>
          <w:color w:val="000000"/>
          <w:sz w:val="18"/>
          <w:szCs w:val="18"/>
        </w:rPr>
        <w:t>naceněny</w:t>
      </w:r>
      <w:proofErr w:type="spellEnd"/>
      <w:r w:rsidRPr="002B15FD">
        <w:rPr>
          <w:rFonts w:ascii="Verdana" w:hAnsi="Verdana"/>
          <w:color w:val="000000"/>
          <w:sz w:val="18"/>
          <w:szCs w:val="18"/>
        </w:rPr>
        <w:t xml:space="preserve"> a fakturovány dle aktuálního Sborníku pro údržbu a opravy železniční infrastruktury (dále jen UOŽI) vydaného Státním fondem dopravní infrastruktury (dále jen SFDI)  nebo budou fakturovány  na základě aktuální cenové soustavy  vydané ÚRS CZ </w:t>
      </w:r>
      <w:proofErr w:type="spellStart"/>
      <w:r w:rsidRPr="002B15FD">
        <w:rPr>
          <w:rFonts w:ascii="Verdana" w:hAnsi="Verdana"/>
          <w:sz w:val="18"/>
          <w:szCs w:val="18"/>
          <w:lang w:val="en"/>
        </w:rPr>
        <w:t>a.s</w:t>
      </w:r>
      <w:proofErr w:type="spellEnd"/>
      <w:r w:rsidRPr="002B15FD">
        <w:rPr>
          <w:rFonts w:ascii="Verdana" w:hAnsi="Verdana"/>
          <w:sz w:val="18"/>
          <w:szCs w:val="18"/>
          <w:lang w:val="en"/>
        </w:rPr>
        <w:t>.</w:t>
      </w:r>
      <w:r w:rsidRPr="002B15FD">
        <w:rPr>
          <w:rFonts w:ascii="Verdana" w:hAnsi="Verdana"/>
          <w:color w:val="000000"/>
          <w:sz w:val="18"/>
          <w:szCs w:val="18"/>
        </w:rPr>
        <w:t xml:space="preserve"> </w:t>
      </w:r>
    </w:p>
    <w:p w14:paraId="46AD4BD4" w14:textId="77777777" w:rsidR="00485721" w:rsidRPr="002B15FD" w:rsidRDefault="00485721" w:rsidP="00485721">
      <w:pPr>
        <w:keepLines/>
        <w:ind w:left="432"/>
        <w:jc w:val="both"/>
        <w:rPr>
          <w:rFonts w:ascii="Verdana" w:hAnsi="Verdana"/>
          <w:color w:val="000000"/>
          <w:sz w:val="18"/>
          <w:szCs w:val="18"/>
        </w:rPr>
      </w:pPr>
      <w:r w:rsidRPr="002B15FD">
        <w:rPr>
          <w:rFonts w:ascii="Verdana" w:hAnsi="Verdana"/>
          <w:color w:val="000000"/>
          <w:sz w:val="18"/>
          <w:szCs w:val="18"/>
        </w:rPr>
        <w:t xml:space="preserve">Aktuální verze sborníku UOŽI je vždy přístupná na adrese </w:t>
      </w:r>
      <w:hyperlink r:id="rId11" w:history="1">
        <w:r w:rsidRPr="002B15FD">
          <w:rPr>
            <w:rStyle w:val="Hypertextovodkaz"/>
            <w:rFonts w:ascii="Verdana" w:hAnsi="Verdana"/>
            <w:sz w:val="18"/>
            <w:szCs w:val="18"/>
          </w:rPr>
          <w:t>https://www.sfdi.cz/2-aktuality-pro-prijemce/sbornik-pro-udrzbu-a-opravy-zeleznicni-infrastruktury/</w:t>
        </w:r>
      </w:hyperlink>
      <w:r w:rsidRPr="002B15FD">
        <w:rPr>
          <w:rFonts w:ascii="Verdana" w:hAnsi="Verdana"/>
          <w:color w:val="000000"/>
          <w:sz w:val="18"/>
          <w:szCs w:val="18"/>
        </w:rPr>
        <w:t>.  Aktuální verze Sborníku UOŽI  se mění  1 x ročně, zpravidla na začátku kalendářního roku.</w:t>
      </w:r>
    </w:p>
    <w:p w14:paraId="7573B644" w14:textId="640AC58D" w:rsidR="00485721" w:rsidRPr="00485721" w:rsidRDefault="00485721" w:rsidP="00485721">
      <w:pPr>
        <w:keepLines/>
        <w:ind w:left="432"/>
        <w:jc w:val="both"/>
        <w:rPr>
          <w:rFonts w:ascii="Verdana" w:hAnsi="Verdana"/>
          <w:color w:val="000000"/>
          <w:sz w:val="18"/>
          <w:szCs w:val="18"/>
        </w:rPr>
      </w:pPr>
      <w:r w:rsidRPr="002B15FD">
        <w:rPr>
          <w:rFonts w:ascii="Verdana" w:hAnsi="Verdana"/>
          <w:color w:val="000000"/>
          <w:sz w:val="18"/>
          <w:szCs w:val="18"/>
        </w:rPr>
        <w:t xml:space="preserve">Aktuální verze cenové soustavy vydané ÚRS CZ </w:t>
      </w:r>
      <w:proofErr w:type="spellStart"/>
      <w:r w:rsidRPr="002B15FD">
        <w:rPr>
          <w:rFonts w:ascii="Verdana" w:hAnsi="Verdana"/>
          <w:sz w:val="18"/>
          <w:szCs w:val="18"/>
          <w:lang w:val="en"/>
        </w:rPr>
        <w:t>a.s</w:t>
      </w:r>
      <w:proofErr w:type="spellEnd"/>
      <w:r w:rsidRPr="002B15FD">
        <w:rPr>
          <w:rFonts w:ascii="Verdana" w:hAnsi="Verdana"/>
          <w:sz w:val="18"/>
          <w:szCs w:val="18"/>
          <w:lang w:val="en"/>
        </w:rPr>
        <w:t>.</w:t>
      </w:r>
      <w:r w:rsidRPr="002B15FD">
        <w:rPr>
          <w:rFonts w:ascii="Verdana" w:hAnsi="Verdana"/>
          <w:color w:val="000000"/>
          <w:sz w:val="18"/>
          <w:szCs w:val="18"/>
        </w:rPr>
        <w:t xml:space="preserve"> je vždy přístupná na adrese </w:t>
      </w:r>
      <w:hyperlink r:id="rId12" w:history="1">
        <w:r w:rsidRPr="002B15FD">
          <w:rPr>
            <w:rStyle w:val="Hypertextovodkaz"/>
            <w:rFonts w:ascii="Verdana" w:hAnsi="Verdana"/>
            <w:sz w:val="18"/>
            <w:szCs w:val="18"/>
          </w:rPr>
          <w:t>https://www.pro-rozpocty.cz/software-a-data/cenova-soustava-urs-cs-urs</w:t>
        </w:r>
      </w:hyperlink>
      <w:r w:rsidRPr="002B15FD">
        <w:rPr>
          <w:rFonts w:ascii="Verdana" w:hAnsi="Verdana"/>
          <w:color w:val="000000"/>
          <w:sz w:val="18"/>
          <w:szCs w:val="18"/>
        </w:rPr>
        <w:t>.   Aktuální verze cenové soustavy ÚRS  se mění 2 x ročně, zpravidla na začátku roku a v pololetí.</w:t>
      </w:r>
    </w:p>
    <w:p w14:paraId="2374D4D0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35038B">
        <w:rPr>
          <w:rFonts w:ascii="Verdana" w:hAnsi="Verdana" w:cstheme="minorHAnsi"/>
          <w:sz w:val="18"/>
          <w:szCs w:val="18"/>
        </w:rPr>
        <w:t>Předávacího protokolu</w:t>
      </w:r>
      <w:r w:rsidRPr="0035038B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35038B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5038B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5038B">
        <w:rPr>
          <w:rFonts w:ascii="Verdana" w:hAnsi="Verdana" w:cstheme="minorHAnsi"/>
          <w:sz w:val="18"/>
          <w:szCs w:val="18"/>
        </w:rPr>
        <w:t>skenu</w:t>
      </w:r>
      <w:proofErr w:type="spellEnd"/>
      <w:r w:rsidRPr="0035038B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374D4D2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374D4D3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77777777" w:rsidR="000A2855" w:rsidRPr="002D449D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na svůj </w:t>
      </w:r>
      <w:r w:rsidR="000A2855" w:rsidRPr="002D449D">
        <w:rPr>
          <w:rFonts w:ascii="Verdana" w:hAnsi="Verdana" w:cstheme="minorHAnsi"/>
          <w:sz w:val="18"/>
          <w:szCs w:val="18"/>
        </w:rPr>
        <w:t>náklad a na své nebezpečí.</w:t>
      </w:r>
    </w:p>
    <w:p w14:paraId="2374D4D5" w14:textId="1CF91803" w:rsidR="004B17F3" w:rsidRPr="002D449D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D449D">
        <w:rPr>
          <w:rFonts w:ascii="Verdana" w:hAnsi="Verdana" w:cstheme="minorHAnsi"/>
          <w:sz w:val="18"/>
          <w:szCs w:val="18"/>
        </w:rPr>
        <w:t xml:space="preserve">Záruční doba </w:t>
      </w:r>
      <w:r w:rsidR="002D449D" w:rsidRPr="002D449D">
        <w:rPr>
          <w:rFonts w:ascii="Verdana" w:hAnsi="Verdana" w:cstheme="minorHAnsi"/>
          <w:sz w:val="18"/>
          <w:szCs w:val="18"/>
        </w:rPr>
        <w:t xml:space="preserve">je stanovena </w:t>
      </w:r>
      <w:r w:rsidR="00485721" w:rsidRPr="002D449D">
        <w:rPr>
          <w:rFonts w:ascii="Verdana" w:hAnsi="Verdana" w:cstheme="minorHAnsi"/>
          <w:sz w:val="18"/>
          <w:szCs w:val="18"/>
        </w:rPr>
        <w:t>příslušnými kapitolami TKP staveb státních drah v platném znění</w:t>
      </w:r>
      <w:r w:rsidR="002D449D" w:rsidRPr="002D449D">
        <w:rPr>
          <w:rFonts w:ascii="Verdana" w:hAnsi="Verdana" w:cstheme="minorHAnsi"/>
          <w:sz w:val="18"/>
          <w:szCs w:val="18"/>
        </w:rPr>
        <w:t>.</w:t>
      </w:r>
    </w:p>
    <w:p w14:paraId="2374D4D6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374D4D7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B72571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B72571">
        <w:rPr>
          <w:rFonts w:ascii="Verdana" w:hAnsi="Verdana" w:cstheme="minorHAnsi"/>
          <w:sz w:val="18"/>
          <w:szCs w:val="18"/>
        </w:rPr>
        <w:t> dílčí smlouvou</w:t>
      </w:r>
      <w:r w:rsidRPr="00B72571">
        <w:rPr>
          <w:rFonts w:ascii="Verdana" w:hAnsi="Verdana" w:cstheme="minorHAnsi"/>
          <w:sz w:val="18"/>
          <w:szCs w:val="18"/>
        </w:rPr>
        <w:t>, je </w:t>
      </w:r>
      <w:r w:rsidR="00986E6F" w:rsidRPr="00B72571">
        <w:rPr>
          <w:rFonts w:ascii="Verdana" w:hAnsi="Verdana" w:cstheme="minorHAnsi"/>
          <w:sz w:val="18"/>
          <w:szCs w:val="18"/>
        </w:rPr>
        <w:t>Obj</w:t>
      </w:r>
      <w:r w:rsidRPr="00B72571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2374D4D8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2374D4DA" w14:textId="7F218342" w:rsidR="00CD0FED" w:rsidRPr="00485721" w:rsidRDefault="002D449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</w:t>
      </w:r>
      <w:r w:rsidR="00CD0FED" w:rsidRPr="002507FA">
        <w:rPr>
          <w:rFonts w:ascii="Verdana" w:hAnsi="Verdana" w:cstheme="minorHAnsi"/>
          <w:sz w:val="18"/>
          <w:szCs w:val="18"/>
        </w:rPr>
        <w:t xml:space="preserve">ojištění odpovědnosti za škodu způsobenou Zhotovitelem při výkonu podnikatelské činnosti třetím osobám minimální výší pojistného minimálně </w:t>
      </w:r>
      <w:r w:rsidR="006E65DC">
        <w:rPr>
          <w:rFonts w:ascii="Verdana" w:hAnsi="Verdana" w:cstheme="minorHAnsi"/>
          <w:sz w:val="18"/>
          <w:szCs w:val="18"/>
        </w:rPr>
        <w:t>50</w:t>
      </w:r>
      <w:r w:rsidR="00CD0FED" w:rsidRPr="00485721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6E65DC">
        <w:rPr>
          <w:rFonts w:ascii="Verdana" w:hAnsi="Verdana" w:cstheme="minorHAnsi"/>
          <w:sz w:val="18"/>
          <w:szCs w:val="18"/>
        </w:rPr>
        <w:t>5</w:t>
      </w:r>
      <w:bookmarkStart w:id="0" w:name="_GoBack"/>
      <w:bookmarkEnd w:id="0"/>
      <w:r w:rsidR="00CD0FED" w:rsidRPr="00485721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2374D4DB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374D4D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374D4E2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2374D4E4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2374D4E6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374D4E8" w14:textId="500FDE94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="00485721">
        <w:rPr>
          <w:rFonts w:ascii="Verdana" w:hAnsi="Verdana" w:cstheme="minorHAnsi"/>
          <w:sz w:val="18"/>
          <w:szCs w:val="18"/>
        </w:rPr>
        <w:t>čtyřech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85721">
        <w:rPr>
          <w:rFonts w:ascii="Verdana" w:hAnsi="Verdana" w:cstheme="minorHAnsi"/>
          <w:sz w:val="18"/>
          <w:szCs w:val="18"/>
        </w:rPr>
        <w:t>dva stejnopisy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2374D4E9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zákoníkem a platnými obecně závaznými právními </w:t>
      </w:r>
      <w:r w:rsidR="008135F0" w:rsidRPr="002507FA">
        <w:rPr>
          <w:rFonts w:ascii="Verdana" w:hAnsi="Verdana" w:cstheme="minorHAnsi"/>
          <w:sz w:val="18"/>
          <w:szCs w:val="18"/>
        </w:rPr>
        <w:lastRenderedPageBreak/>
        <w:t>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C" w14:textId="77777777" w:rsidR="005C7CE7" w:rsidRPr="002B15FD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B15FD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B15FD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B15FD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B15FD">
        <w:rPr>
          <w:rFonts w:ascii="Verdana" w:hAnsi="Verdana" w:cstheme="minorHAnsi"/>
          <w:sz w:val="18"/>
          <w:szCs w:val="18"/>
        </w:rPr>
        <w:t>dohoda</w:t>
      </w:r>
      <w:r w:rsidR="008135F0" w:rsidRPr="002B15FD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374D4E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374D4EE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2374D4EF" w14:textId="77777777" w:rsidR="00991A59" w:rsidRPr="00335A32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</w:t>
      </w:r>
      <w:r w:rsidR="000770E5" w:rsidRPr="00335A32">
        <w:rPr>
          <w:rFonts w:ascii="Verdana" w:hAnsi="Verdana" w:cstheme="minorHAnsi"/>
          <w:b/>
          <w:sz w:val="18"/>
          <w:szCs w:val="18"/>
        </w:rPr>
        <w:t>tvořící nedílnou součást této rámcové dohody</w:t>
      </w:r>
      <w:r w:rsidRPr="00335A32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335A32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35A32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2374D4F1" w14:textId="036F45FF" w:rsidR="0045754A" w:rsidRPr="00335A32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35A32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335A32">
        <w:rPr>
          <w:rFonts w:ascii="Verdana" w:hAnsi="Verdana" w:cstheme="minorHAnsi"/>
          <w:sz w:val="18"/>
          <w:szCs w:val="18"/>
        </w:rPr>
        <w:t>2</w:t>
      </w:r>
      <w:r w:rsidR="0045754A" w:rsidRPr="00335A32">
        <w:rPr>
          <w:rFonts w:ascii="Verdana" w:hAnsi="Verdana" w:cstheme="minorHAnsi"/>
          <w:sz w:val="18"/>
          <w:szCs w:val="18"/>
        </w:rPr>
        <w:t xml:space="preserve"> – </w:t>
      </w:r>
      <w:r w:rsidR="002B15FD" w:rsidRPr="00335A32">
        <w:rPr>
          <w:rFonts w:ascii="Verdana" w:hAnsi="Verdana" w:cstheme="minorHAnsi"/>
          <w:sz w:val="18"/>
          <w:szCs w:val="18"/>
        </w:rPr>
        <w:t>NEOBSAZENO</w:t>
      </w:r>
    </w:p>
    <w:p w14:paraId="2374D4F2" w14:textId="77777777" w:rsidR="00F06B6C" w:rsidRPr="00335A32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35A32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2374D4F3" w14:textId="77777777" w:rsidR="00002574" w:rsidRPr="00335A32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35A32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2374D4F5" w14:textId="77D34233" w:rsidR="00002574" w:rsidRPr="00335A32" w:rsidRDefault="0090270E" w:rsidP="00F06B6C">
      <w:pPr>
        <w:pStyle w:val="Zkladntext21"/>
        <w:spacing w:line="276" w:lineRule="auto"/>
        <w:ind w:right="-22"/>
        <w:jc w:val="left"/>
        <w:rPr>
          <w:rFonts w:ascii="Verdana" w:hAnsi="Verdana" w:cs="Calibri"/>
          <w:bCs/>
          <w:sz w:val="18"/>
          <w:szCs w:val="18"/>
          <w:lang w:eastAsia="cs-CZ"/>
        </w:rPr>
      </w:pPr>
      <w:r w:rsidRPr="00335A32">
        <w:rPr>
          <w:rFonts w:ascii="Verdana" w:hAnsi="Verdana" w:cstheme="minorHAnsi"/>
          <w:sz w:val="18"/>
          <w:szCs w:val="18"/>
        </w:rPr>
        <w:t xml:space="preserve">Příloha č. 5 - </w:t>
      </w:r>
      <w:r w:rsidR="00335A32">
        <w:rPr>
          <w:rFonts w:ascii="Verdana" w:hAnsi="Verdana" w:cstheme="minorHAnsi"/>
          <w:sz w:val="18"/>
          <w:szCs w:val="18"/>
        </w:rPr>
        <w:t xml:space="preserve"> </w:t>
      </w:r>
      <w:r w:rsidR="00F706A1" w:rsidRPr="00335A32">
        <w:rPr>
          <w:rFonts w:ascii="Verdana" w:hAnsi="Verdana" w:cs="Calibri"/>
          <w:bCs/>
          <w:sz w:val="18"/>
          <w:szCs w:val="18"/>
          <w:lang w:eastAsia="cs-CZ"/>
        </w:rPr>
        <w:t>Technické kvalitativní podmínky staveb státních drah (TKP Staveb).</w:t>
      </w:r>
    </w:p>
    <w:p w14:paraId="3ACEE096" w14:textId="402BD908" w:rsidR="00F706A1" w:rsidRDefault="00F706A1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35A32">
        <w:rPr>
          <w:rFonts w:ascii="Verdana" w:hAnsi="Verdana" w:cstheme="minorHAnsi"/>
          <w:sz w:val="18"/>
          <w:szCs w:val="18"/>
        </w:rPr>
        <w:t xml:space="preserve">Příloha č. 6 - </w:t>
      </w:r>
      <w:r w:rsidR="00335A32" w:rsidRPr="00335A32">
        <w:rPr>
          <w:rFonts w:ascii="Verdana" w:hAnsi="Verdana" w:cstheme="minorHAnsi"/>
          <w:sz w:val="18"/>
          <w:szCs w:val="18"/>
        </w:rPr>
        <w:t xml:space="preserve"> Všeobecné technické podmínky zhotovení stavby</w:t>
      </w:r>
    </w:p>
    <w:p w14:paraId="110F4C15" w14:textId="0B35D351" w:rsidR="001A4523" w:rsidRPr="00061719" w:rsidRDefault="001A4523" w:rsidP="001A4523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7 - 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302B1594" w14:textId="1CA5F7D1" w:rsidR="00335A32" w:rsidRDefault="00335A32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35A32">
        <w:rPr>
          <w:rFonts w:ascii="Verdana" w:hAnsi="Verdana" w:cstheme="minorHAnsi"/>
          <w:sz w:val="18"/>
          <w:szCs w:val="18"/>
        </w:rPr>
        <w:t xml:space="preserve">Příloha č. </w:t>
      </w:r>
      <w:r w:rsidR="001A4523">
        <w:rPr>
          <w:rFonts w:ascii="Verdana" w:hAnsi="Verdana" w:cstheme="minorHAnsi"/>
          <w:sz w:val="18"/>
          <w:szCs w:val="18"/>
        </w:rPr>
        <w:t>8</w:t>
      </w:r>
      <w:r w:rsidRPr="00335A32">
        <w:rPr>
          <w:rFonts w:ascii="Verdana" w:hAnsi="Verdana" w:cstheme="minorHAnsi"/>
          <w:sz w:val="18"/>
          <w:szCs w:val="18"/>
        </w:rPr>
        <w:t xml:space="preserve"> -  Oprávněné osoby</w:t>
      </w:r>
    </w:p>
    <w:p w14:paraId="5222E7BD" w14:textId="3ABBBD3D" w:rsidR="00335A32" w:rsidRPr="00335A32" w:rsidRDefault="001A4523" w:rsidP="00335A32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9 </w:t>
      </w:r>
      <w:r w:rsidR="00335A32" w:rsidRPr="00335A32">
        <w:rPr>
          <w:rFonts w:ascii="Verdana" w:hAnsi="Verdana" w:cstheme="minorHAnsi"/>
          <w:sz w:val="18"/>
          <w:szCs w:val="18"/>
        </w:rPr>
        <w:t>-  Zmocnění Vedoucího Zhotovitele</w:t>
      </w:r>
    </w:p>
    <w:p w14:paraId="6B76D7F3" w14:textId="15D36A5A" w:rsidR="00335A32" w:rsidRPr="00335A32" w:rsidRDefault="00335A32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7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374D4F8" w14:textId="161DBC30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96152E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96152E">
        <w:rPr>
          <w:rFonts w:ascii="Verdana" w:hAnsi="Verdana" w:cstheme="minorHAnsi"/>
          <w:b w:val="0"/>
          <w:sz w:val="18"/>
          <w:szCs w:val="18"/>
        </w:rPr>
        <w:t> </w:t>
      </w:r>
      <w:r w:rsidR="0096152E" w:rsidRPr="0096152E">
        <w:rPr>
          <w:rFonts w:ascii="Verdana" w:hAnsi="Verdana" w:cstheme="minorHAnsi"/>
          <w:b w:val="0"/>
          <w:sz w:val="18"/>
          <w:szCs w:val="18"/>
        </w:rPr>
        <w:t>Brně</w:t>
      </w:r>
      <w:r w:rsidR="000770E5" w:rsidRPr="0096152E">
        <w:rPr>
          <w:rFonts w:ascii="Verdana" w:hAnsi="Verdana" w:cstheme="minorHAnsi"/>
          <w:b w:val="0"/>
          <w:sz w:val="18"/>
          <w:szCs w:val="18"/>
        </w:rPr>
        <w:t>, dne</w:t>
      </w:r>
      <w:r w:rsidR="002507FA" w:rsidRPr="0096152E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2374D4F9" w14:textId="77777777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2374D4FA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B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C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D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2374D4FE" w14:textId="66A5E52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</w:t>
      </w:r>
      <w:r w:rsidR="00343CE9">
        <w:rPr>
          <w:rFonts w:ascii="Verdana" w:hAnsi="Verdana" w:cstheme="minorHAnsi"/>
          <w:sz w:val="18"/>
          <w:szCs w:val="18"/>
        </w:rPr>
        <w:t xml:space="preserve"> 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2374D4FF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4EE575A5" w14:textId="77777777" w:rsidR="0096152E" w:rsidRPr="00CA200C" w:rsidRDefault="0096152E" w:rsidP="0096152E">
      <w:pPr>
        <w:pStyle w:val="Bezmezer"/>
        <w:keepNext/>
        <w:widowControl w:val="0"/>
      </w:pPr>
      <w:r>
        <w:t>Ing. Libor Tkáč</w:t>
      </w:r>
    </w:p>
    <w:p w14:paraId="2374D500" w14:textId="2AEBA6DF" w:rsidR="000770E5" w:rsidRPr="002507FA" w:rsidRDefault="0096152E" w:rsidP="0096152E">
      <w:pPr>
        <w:keepNext/>
        <w:widowControl w:val="0"/>
        <w:rPr>
          <w:rFonts w:ascii="Verdana" w:hAnsi="Verdana" w:cstheme="minorHAnsi"/>
          <w:b/>
          <w:sz w:val="18"/>
          <w:szCs w:val="18"/>
        </w:rPr>
      </w:pPr>
      <w:r>
        <w:t xml:space="preserve">ředitel Oblastního ředitelství Brno   </w:t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2374D501" w14:textId="349A6718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2374D502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503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504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2374D505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2E39517D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C36927">
        <w:rPr>
          <w:rFonts w:ascii="Verdana" w:hAnsi="Verdana" w:cs="Calibri"/>
          <w:sz w:val="22"/>
          <w:szCs w:val="22"/>
        </w:rPr>
        <w:lastRenderedPageBreak/>
        <w:t xml:space="preserve">Příloha č. 1 –   </w:t>
      </w:r>
      <w:r>
        <w:rPr>
          <w:rFonts w:ascii="Verdana" w:hAnsi="Verdana" w:cs="Calibri"/>
          <w:sz w:val="22"/>
          <w:szCs w:val="22"/>
        </w:rPr>
        <w:t xml:space="preserve">   </w:t>
      </w:r>
      <w:r w:rsidRPr="00C36927">
        <w:rPr>
          <w:rFonts w:ascii="Verdana" w:hAnsi="Verdana" w:cs="Calibri"/>
          <w:sz w:val="22"/>
          <w:szCs w:val="22"/>
        </w:rPr>
        <w:t xml:space="preserve">Obchodní podmínky </w:t>
      </w:r>
    </w:p>
    <w:p w14:paraId="67F7FD4D" w14:textId="77777777" w:rsidR="008C67DA" w:rsidRPr="00EA748B" w:rsidRDefault="008C67DA" w:rsidP="008C67DA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EA748B">
        <w:rPr>
          <w:rFonts w:ascii="Verdana" w:hAnsi="Verdana"/>
          <w:b w:val="0"/>
          <w:sz w:val="18"/>
          <w:szCs w:val="18"/>
        </w:rPr>
        <w:t xml:space="preserve">Zhotovitel obdržel Obchodní podmínky společně se zadávací dokumentací prostřednictvím profilu zadavatele </w:t>
      </w:r>
      <w:hyperlink r:id="rId13" w:history="1">
        <w:r w:rsidRPr="00EA748B">
          <w:rPr>
            <w:rStyle w:val="Hypertextovodkaz"/>
            <w:rFonts w:ascii="Verdana" w:hAnsi="Verdana"/>
            <w:b w:val="0"/>
            <w:sz w:val="18"/>
            <w:szCs w:val="18"/>
          </w:rPr>
          <w:t>https://zakazky.szdc.cz/</w:t>
        </w:r>
      </w:hyperlink>
      <w:r w:rsidRPr="00EA748B">
        <w:rPr>
          <w:rFonts w:ascii="Verdana" w:hAnsi="Verdana"/>
          <w:b w:val="0"/>
          <w:sz w:val="18"/>
          <w:szCs w:val="18"/>
        </w:rPr>
        <w:t>, zhotovitel prohlašuje, že Obchodní podmínky mu byly v elektronické podobě předány před podpisem této smlouvy nebo je má jinak k dispozici, že s jejich obsahem je seznámen, a že jejich obsah je pro něj závazný.</w:t>
      </w:r>
    </w:p>
    <w:p w14:paraId="5D206149" w14:textId="6F16E034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5BA42685" w14:textId="781759E8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32E10CBF" w14:textId="78C36909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BA17B8C" w14:textId="716D7DC9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107F809F" w14:textId="39963E3E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53DE9B73" w14:textId="01944D7C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316D4113" w14:textId="66190AF3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69C5ED4F" w14:textId="1C87D302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21B6AFE5" w14:textId="7F764FEE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8E56933" w14:textId="736B6FDB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BAF0E6E" w14:textId="4F53E64A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60B67E0C" w14:textId="039109A7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6E2BEC42" w14:textId="5E559B75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1539C8A6" w14:textId="4F4CC8C9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4FBFB563" w14:textId="2C1D0627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081DD62" w14:textId="4DA673E6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05B91327" w14:textId="55EB262C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392439AE" w14:textId="3AC995B8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62819267" w14:textId="646B640D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06EA364B" w14:textId="03D51B41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21833F0B" w14:textId="3C2C03FA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FA14F4E" w14:textId="05406813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12E55CEC" w14:textId="7E1FD9F4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26F95AFB" w14:textId="05714666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65A66D73" w14:textId="5C99E042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163D338C" w14:textId="139211A0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65BAE504" w14:textId="656105D4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56298BCD" w14:textId="1BAC8E0A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45D1E73B" w14:textId="64666E81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5D4B84B9" w14:textId="6DC57A2B" w:rsidR="008C67DA" w:rsidRDefault="008C67DA" w:rsidP="008C67DA">
      <w:pPr>
        <w:pStyle w:val="Zkladntext21"/>
        <w:spacing w:line="276" w:lineRule="auto"/>
        <w:ind w:left="2124" w:right="-22" w:hanging="2124"/>
        <w:jc w:val="left"/>
        <w:rPr>
          <w:rFonts w:ascii="Verdana" w:hAnsi="Verdana" w:cstheme="minorHAnsi"/>
          <w:b/>
          <w:szCs w:val="22"/>
        </w:rPr>
      </w:pPr>
      <w:r w:rsidRPr="008C67DA">
        <w:rPr>
          <w:rFonts w:ascii="Verdana" w:hAnsi="Verdana" w:cs="Calibri"/>
          <w:b/>
          <w:szCs w:val="22"/>
        </w:rPr>
        <w:lastRenderedPageBreak/>
        <w:t xml:space="preserve">Příloha č. 3 – </w:t>
      </w:r>
      <w:r w:rsidRPr="008C67DA">
        <w:rPr>
          <w:rFonts w:ascii="Verdana" w:hAnsi="Verdana" w:cs="Calibri"/>
          <w:b/>
          <w:szCs w:val="22"/>
        </w:rPr>
        <w:tab/>
      </w:r>
      <w:r w:rsidRPr="008C67DA">
        <w:rPr>
          <w:rFonts w:ascii="Verdana" w:hAnsi="Verdana" w:cstheme="minorHAnsi"/>
          <w:b/>
          <w:szCs w:val="22"/>
        </w:rPr>
        <w:t>Jednotkový ceník činností prováděných Zhotovitelem při realizaci díla</w:t>
      </w:r>
    </w:p>
    <w:p w14:paraId="4BECB2ED" w14:textId="493B3299" w:rsidR="008C67DA" w:rsidRDefault="008C67DA" w:rsidP="008C67DA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b/>
          <w:szCs w:val="22"/>
        </w:rPr>
      </w:pPr>
    </w:p>
    <w:p w14:paraId="7869F5E5" w14:textId="77777777" w:rsidR="001A4523" w:rsidRDefault="001A4523" w:rsidP="008C67DA">
      <w:pPr>
        <w:jc w:val="both"/>
        <w:rPr>
          <w:rFonts w:ascii="Verdana" w:hAnsi="Verdana"/>
          <w:i/>
          <w:sz w:val="16"/>
          <w:szCs w:val="16"/>
        </w:rPr>
      </w:pPr>
    </w:p>
    <w:p w14:paraId="66560E9E" w14:textId="77777777" w:rsidR="001A4523" w:rsidRDefault="001A4523" w:rsidP="008C67DA">
      <w:pPr>
        <w:jc w:val="both"/>
        <w:rPr>
          <w:rFonts w:ascii="Verdana" w:hAnsi="Verdana"/>
          <w:i/>
          <w:sz w:val="16"/>
          <w:szCs w:val="16"/>
        </w:rPr>
      </w:pPr>
    </w:p>
    <w:p w14:paraId="69277FA0" w14:textId="14E668FA" w:rsidR="008C67DA" w:rsidRPr="008C67DA" w:rsidRDefault="008C67DA" w:rsidP="008C67DA">
      <w:pPr>
        <w:jc w:val="both"/>
        <w:rPr>
          <w:rStyle w:val="Hypertextovodkaz"/>
          <w:rFonts w:ascii="Verdana" w:hAnsi="Verdana"/>
          <w:b/>
          <w:i/>
          <w:sz w:val="16"/>
          <w:szCs w:val="16"/>
        </w:rPr>
      </w:pPr>
      <w:r w:rsidRPr="008C67DA">
        <w:rPr>
          <w:rFonts w:ascii="Verdana" w:hAnsi="Verdana"/>
          <w:i/>
          <w:sz w:val="16"/>
          <w:szCs w:val="16"/>
        </w:rPr>
        <w:t xml:space="preserve">Zhotovitel </w:t>
      </w:r>
      <w:r w:rsidR="001A4523">
        <w:rPr>
          <w:rFonts w:ascii="Verdana" w:hAnsi="Verdana"/>
          <w:i/>
          <w:sz w:val="16"/>
          <w:szCs w:val="16"/>
        </w:rPr>
        <w:t xml:space="preserve">zároveň </w:t>
      </w:r>
      <w:r w:rsidRPr="008C67DA">
        <w:rPr>
          <w:rFonts w:ascii="Verdana" w:hAnsi="Verdana"/>
          <w:i/>
          <w:sz w:val="16"/>
          <w:szCs w:val="16"/>
        </w:rPr>
        <w:t>obdržel přístupové webové adresy na aktuální verzi Sborníku pro údržbu a opravy železniční infrastruktury (dále jen ÚOŽI) vydaným SFDI</w:t>
      </w:r>
      <w:r w:rsidRPr="008C67DA">
        <w:rPr>
          <w:i/>
          <w:sz w:val="16"/>
          <w:szCs w:val="16"/>
        </w:rPr>
        <w:t>,</w:t>
      </w:r>
      <w:r w:rsidRPr="008C67DA">
        <w:rPr>
          <w:rStyle w:val="FontStyle38"/>
          <w:rFonts w:ascii="Verdana" w:hAnsi="Verdana"/>
          <w:i/>
          <w:color w:val="auto"/>
          <w:sz w:val="16"/>
          <w:szCs w:val="16"/>
        </w:rPr>
        <w:t xml:space="preserve"> </w:t>
      </w:r>
      <w:hyperlink r:id="rId14" w:history="1">
        <w:r w:rsidRPr="008C67DA">
          <w:rPr>
            <w:rStyle w:val="Hypertextovodkaz"/>
            <w:rFonts w:ascii="Verdana" w:hAnsi="Verdana"/>
            <w:i/>
            <w:sz w:val="16"/>
            <w:szCs w:val="16"/>
          </w:rPr>
          <w:t>https://www.sfdi.cz/2-aktuality-pro-prijemce/sbornik-pro-udrzbu-a-opravy-zeleznicni-infrastruktury/</w:t>
        </w:r>
      </w:hyperlink>
      <w:r w:rsidRPr="008C67DA">
        <w:rPr>
          <w:rFonts w:ascii="Verdana" w:hAnsi="Verdana"/>
          <w:i/>
          <w:sz w:val="16"/>
          <w:szCs w:val="16"/>
        </w:rPr>
        <w:t xml:space="preserve"> </w:t>
      </w:r>
      <w:r w:rsidRPr="008C67DA">
        <w:rPr>
          <w:rFonts w:ascii="Verdana" w:hAnsi="Verdana"/>
          <w:b/>
          <w:i/>
          <w:sz w:val="16"/>
          <w:szCs w:val="16"/>
        </w:rPr>
        <w:t xml:space="preserve"> </w:t>
      </w:r>
      <w:r w:rsidRPr="008C67DA">
        <w:rPr>
          <w:rStyle w:val="FontStyle38"/>
          <w:rFonts w:ascii="Verdana" w:hAnsi="Verdana"/>
          <w:i/>
          <w:color w:val="auto"/>
          <w:sz w:val="16"/>
          <w:szCs w:val="16"/>
        </w:rPr>
        <w:t>a na aktuální verzi Cenové soustavy ÚRS, vydanou ÚRS CZ a.s.,</w:t>
      </w:r>
      <w:r w:rsidRPr="008C67DA">
        <w:rPr>
          <w:rStyle w:val="FontStyle38"/>
          <w:rFonts w:ascii="Verdana" w:hAnsi="Verdana"/>
          <w:i/>
          <w:color w:val="00B0F0"/>
          <w:sz w:val="16"/>
          <w:szCs w:val="16"/>
        </w:rPr>
        <w:t xml:space="preserve">  </w:t>
      </w:r>
      <w:hyperlink r:id="rId15" w:history="1">
        <w:r w:rsidRPr="008C67DA">
          <w:rPr>
            <w:rStyle w:val="Hypertextovodkaz"/>
            <w:rFonts w:ascii="Verdana" w:hAnsi="Verdana"/>
            <w:i/>
            <w:sz w:val="16"/>
            <w:szCs w:val="16"/>
          </w:rPr>
          <w:t>https://www.pro-rozpocty.cz/software-a-data/cenova-soustava-urs-cs-urs-/</w:t>
        </w:r>
      </w:hyperlink>
      <w:r w:rsidRPr="008C67DA">
        <w:rPr>
          <w:rStyle w:val="Hypertextovodkaz"/>
          <w:rFonts w:ascii="Verdana" w:hAnsi="Verdana"/>
          <w:b/>
          <w:i/>
          <w:sz w:val="16"/>
          <w:szCs w:val="16"/>
        </w:rPr>
        <w:t xml:space="preserve">   </w:t>
      </w:r>
    </w:p>
    <w:p w14:paraId="6C2DEAEC" w14:textId="77777777" w:rsidR="008C67DA" w:rsidRPr="00EA748B" w:rsidRDefault="008C67DA" w:rsidP="008C67DA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P</w:t>
      </w:r>
      <w:r w:rsidRPr="00EA748B">
        <w:rPr>
          <w:rFonts w:ascii="Verdana" w:hAnsi="Verdana"/>
        </w:rPr>
        <w:t>odpisem této smlouvy</w:t>
      </w:r>
      <w:r>
        <w:rPr>
          <w:rFonts w:ascii="Verdana" w:hAnsi="Verdana"/>
        </w:rPr>
        <w:t xml:space="preserve"> zhotovitel prohlašuje, že aktuální verzi</w:t>
      </w:r>
      <w:r w:rsidRPr="00E87A49">
        <w:rPr>
          <w:rFonts w:ascii="Verdana" w:hAnsi="Verdana"/>
        </w:rPr>
        <w:t xml:space="preserve"> Sborníku pro údržbu a opravy železniční infrastruktury </w:t>
      </w:r>
      <w:r>
        <w:rPr>
          <w:rFonts w:ascii="Verdana" w:hAnsi="Verdana"/>
        </w:rPr>
        <w:t xml:space="preserve"> </w:t>
      </w:r>
      <w:r w:rsidRPr="0077399A">
        <w:rPr>
          <w:rStyle w:val="FontStyle38"/>
          <w:rFonts w:ascii="Verdana" w:hAnsi="Verdana"/>
          <w:color w:val="auto"/>
          <w:sz w:val="18"/>
          <w:szCs w:val="18"/>
        </w:rPr>
        <w:t xml:space="preserve">a </w:t>
      </w:r>
      <w:r>
        <w:rPr>
          <w:rStyle w:val="FontStyle38"/>
          <w:rFonts w:ascii="Verdana" w:hAnsi="Verdana"/>
          <w:b/>
          <w:color w:val="auto"/>
          <w:sz w:val="18"/>
          <w:szCs w:val="18"/>
        </w:rPr>
        <w:t xml:space="preserve"> </w:t>
      </w:r>
      <w:r w:rsidRPr="0077399A">
        <w:rPr>
          <w:rStyle w:val="FontStyle38"/>
          <w:rFonts w:ascii="Verdana" w:hAnsi="Verdana"/>
          <w:color w:val="auto"/>
          <w:sz w:val="18"/>
          <w:szCs w:val="18"/>
        </w:rPr>
        <w:t>aktuální verz</w:t>
      </w:r>
      <w:r>
        <w:rPr>
          <w:rStyle w:val="FontStyle38"/>
          <w:rFonts w:ascii="Verdana" w:hAnsi="Verdana"/>
          <w:color w:val="auto"/>
          <w:sz w:val="18"/>
          <w:szCs w:val="18"/>
        </w:rPr>
        <w:t>i</w:t>
      </w:r>
      <w:r w:rsidRPr="0077399A">
        <w:rPr>
          <w:rStyle w:val="FontStyle38"/>
          <w:rFonts w:ascii="Verdana" w:hAnsi="Verdana"/>
          <w:color w:val="auto"/>
          <w:sz w:val="18"/>
          <w:szCs w:val="18"/>
        </w:rPr>
        <w:t xml:space="preserve"> Cenové soustavy ÚRS</w:t>
      </w:r>
      <w:r>
        <w:rPr>
          <w:rStyle w:val="FontStyle38"/>
          <w:rFonts w:ascii="Verdana" w:hAnsi="Verdana"/>
          <w:color w:val="auto"/>
          <w:sz w:val="18"/>
          <w:szCs w:val="18"/>
        </w:rPr>
        <w:t xml:space="preserve"> </w:t>
      </w:r>
      <w:r w:rsidRPr="0077399A">
        <w:rPr>
          <w:rStyle w:val="FontStyle38"/>
          <w:rFonts w:ascii="Verdana" w:hAnsi="Verdana"/>
          <w:color w:val="auto"/>
          <w:sz w:val="18"/>
          <w:szCs w:val="18"/>
        </w:rPr>
        <w:t xml:space="preserve"> </w:t>
      </w:r>
      <w:r>
        <w:rPr>
          <w:rFonts w:ascii="Verdana" w:hAnsi="Verdana"/>
        </w:rPr>
        <w:t xml:space="preserve">má </w:t>
      </w:r>
      <w:r w:rsidRPr="00EA748B">
        <w:rPr>
          <w:rFonts w:ascii="Verdana" w:hAnsi="Verdana"/>
        </w:rPr>
        <w:t xml:space="preserve"> k dispozici, že s jejich obsahem je seznámen, a že jejich obsah je pro něj závazný.</w:t>
      </w:r>
    </w:p>
    <w:p w14:paraId="3A4FD9AF" w14:textId="3F0EE4B4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52F0F382" w14:textId="77777777" w:rsidR="008C67DA" w:rsidRPr="00EA748B" w:rsidRDefault="008C67DA" w:rsidP="008C67DA">
      <w:pPr>
        <w:pStyle w:val="Textbezslovn"/>
        <w:ind w:left="0"/>
        <w:rPr>
          <w:rFonts w:ascii="Verdana" w:hAnsi="Verdana"/>
        </w:rPr>
      </w:pPr>
    </w:p>
    <w:p w14:paraId="00BAB70B" w14:textId="77777777" w:rsidR="008C67DA" w:rsidRDefault="008C67DA" w:rsidP="008C67DA">
      <w:pPr>
        <w:pStyle w:val="RLProhlensmluvnchstran"/>
        <w:jc w:val="left"/>
        <w:rPr>
          <w:rStyle w:val="Hypertextovodkaz"/>
          <w:rFonts w:ascii="Verdana" w:hAnsi="Verdana"/>
          <w:b w:val="0"/>
          <w:sz w:val="18"/>
          <w:szCs w:val="18"/>
        </w:rPr>
      </w:pPr>
    </w:p>
    <w:p w14:paraId="160CDB4B" w14:textId="77777777" w:rsidR="008C67DA" w:rsidRPr="0077399A" w:rsidRDefault="008C67DA" w:rsidP="008C67DA">
      <w:pPr>
        <w:pStyle w:val="RLProhlensmluvnchstran"/>
        <w:jc w:val="left"/>
        <w:rPr>
          <w:rFonts w:ascii="Verdana" w:hAnsi="Verdana"/>
          <w:b w:val="0"/>
          <w:color w:val="00B0F0"/>
          <w:sz w:val="18"/>
          <w:szCs w:val="18"/>
        </w:rPr>
      </w:pPr>
    </w:p>
    <w:p w14:paraId="06458BDE" w14:textId="77777777" w:rsidR="008C67DA" w:rsidRPr="0077399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513646E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00A890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84F8147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1F6499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8631953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CCF5388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8C43BBB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B345F07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32E978A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7856AF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CA25157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174150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9315137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055278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B3994DF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B10E93C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2D05B72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E50E42E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04E824A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EE938F6" w14:textId="77777777" w:rsidR="008C67DA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BDCDDDE" w14:textId="77777777" w:rsidR="008C67DA" w:rsidRPr="00C36927" w:rsidRDefault="008C67DA" w:rsidP="008C67D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C36927">
        <w:rPr>
          <w:rFonts w:ascii="Verdana" w:hAnsi="Verdana" w:cs="Calibri"/>
          <w:sz w:val="22"/>
          <w:szCs w:val="22"/>
        </w:rPr>
        <w:t xml:space="preserve">Příloha č. 4 – </w:t>
      </w:r>
      <w:r w:rsidRPr="00C36927">
        <w:rPr>
          <w:rFonts w:ascii="Verdana" w:hAnsi="Verdana" w:cs="Calibri"/>
          <w:sz w:val="22"/>
          <w:szCs w:val="22"/>
        </w:rPr>
        <w:tab/>
        <w:t>Seznam poddodavatelů</w:t>
      </w:r>
    </w:p>
    <w:p w14:paraId="3968B17F" w14:textId="0D9E0958" w:rsidR="008C67DA" w:rsidRDefault="008C67DA" w:rsidP="0090270E">
      <w:pPr>
        <w:pStyle w:val="RLProhlensmluvnchstran"/>
        <w:rPr>
          <w:rFonts w:ascii="Verdana" w:hAnsi="Verdana" w:cstheme="minorHAnsi"/>
        </w:rPr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1A4523" w:rsidRPr="00F95FBD" w14:paraId="2BE5549B" w14:textId="77777777" w:rsidTr="00A0197B">
        <w:tc>
          <w:tcPr>
            <w:tcW w:w="2774" w:type="dxa"/>
          </w:tcPr>
          <w:p w14:paraId="4E15950D" w14:textId="77777777" w:rsidR="001A4523" w:rsidRPr="00F95FBD" w:rsidRDefault="001A4523" w:rsidP="00A0197B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2D03FCA0" w14:textId="77777777" w:rsidR="001A4523" w:rsidRPr="00F95FBD" w:rsidRDefault="001A4523" w:rsidP="00A0197B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14:paraId="0CFF5BFF" w14:textId="77777777" w:rsidR="001A4523" w:rsidRPr="00F95FBD" w:rsidRDefault="001A4523" w:rsidP="00A0197B">
            <w:pPr>
              <w:pStyle w:val="Tabulka"/>
              <w:jc w:val="center"/>
              <w:rPr>
                <w:b/>
              </w:rPr>
            </w:pPr>
            <w:r w:rsidRPr="00F762A8">
              <w:rPr>
                <w:b/>
              </w:rPr>
              <w:t>Věcný rozsah poddodávky</w:t>
            </w:r>
          </w:p>
        </w:tc>
        <w:tc>
          <w:tcPr>
            <w:tcW w:w="2957" w:type="dxa"/>
          </w:tcPr>
          <w:p w14:paraId="3B78FF42" w14:textId="77777777" w:rsidR="001A4523" w:rsidRPr="00F95FBD" w:rsidRDefault="001A4523" w:rsidP="00A0197B">
            <w:pPr>
              <w:pStyle w:val="Tabulka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 xml:space="preserve">Hodnota poddodávky v % z celkové </w:t>
            </w:r>
            <w:r w:rsidRPr="00F762A8">
              <w:rPr>
                <w:b/>
              </w:rPr>
              <w:t>ceny díla</w:t>
            </w:r>
          </w:p>
        </w:tc>
      </w:tr>
      <w:tr w:rsidR="001A4523" w:rsidRPr="00F95FBD" w14:paraId="22C34F2F" w14:textId="77777777" w:rsidTr="00A0197B">
        <w:tc>
          <w:tcPr>
            <w:tcW w:w="2774" w:type="dxa"/>
          </w:tcPr>
          <w:p w14:paraId="17EB78AE" w14:textId="77777777" w:rsidR="001A4523" w:rsidRPr="00F95FBD" w:rsidRDefault="001A4523" w:rsidP="00A0197B">
            <w:pPr>
              <w:pStyle w:val="Tabulka"/>
            </w:pPr>
          </w:p>
        </w:tc>
        <w:tc>
          <w:tcPr>
            <w:tcW w:w="3129" w:type="dxa"/>
          </w:tcPr>
          <w:p w14:paraId="3F8171CB" w14:textId="77777777" w:rsidR="001A4523" w:rsidRPr="00F95FBD" w:rsidRDefault="001A4523" w:rsidP="00A0197B">
            <w:pPr>
              <w:pStyle w:val="Tabulka"/>
              <w:jc w:val="center"/>
            </w:pPr>
          </w:p>
        </w:tc>
        <w:tc>
          <w:tcPr>
            <w:tcW w:w="2957" w:type="dxa"/>
          </w:tcPr>
          <w:p w14:paraId="63F756A1" w14:textId="77777777" w:rsidR="001A4523" w:rsidRPr="00F95FBD" w:rsidRDefault="001A4523" w:rsidP="00A0197B">
            <w:pPr>
              <w:pStyle w:val="Tabulka"/>
              <w:jc w:val="center"/>
            </w:pPr>
          </w:p>
        </w:tc>
      </w:tr>
      <w:tr w:rsidR="001A4523" w:rsidRPr="00F95FBD" w14:paraId="077FAED3" w14:textId="77777777" w:rsidTr="00A0197B">
        <w:tc>
          <w:tcPr>
            <w:tcW w:w="2774" w:type="dxa"/>
          </w:tcPr>
          <w:p w14:paraId="39C178BE" w14:textId="77777777" w:rsidR="001A4523" w:rsidRDefault="001A4523" w:rsidP="00A0197B">
            <w:pPr>
              <w:pStyle w:val="Tabulka"/>
            </w:pPr>
          </w:p>
        </w:tc>
        <w:tc>
          <w:tcPr>
            <w:tcW w:w="3129" w:type="dxa"/>
          </w:tcPr>
          <w:p w14:paraId="4E41F37B" w14:textId="77777777" w:rsidR="001A4523" w:rsidRDefault="001A4523" w:rsidP="00A0197B">
            <w:pPr>
              <w:pStyle w:val="Tabulka"/>
              <w:jc w:val="center"/>
            </w:pPr>
          </w:p>
        </w:tc>
        <w:tc>
          <w:tcPr>
            <w:tcW w:w="2957" w:type="dxa"/>
          </w:tcPr>
          <w:p w14:paraId="53268315" w14:textId="77777777" w:rsidR="001A4523" w:rsidRDefault="001A4523" w:rsidP="00A0197B">
            <w:pPr>
              <w:pStyle w:val="Tabulka"/>
              <w:jc w:val="center"/>
            </w:pPr>
          </w:p>
        </w:tc>
      </w:tr>
      <w:tr w:rsidR="001A4523" w:rsidRPr="00F95FBD" w14:paraId="4A39D997" w14:textId="77777777" w:rsidTr="00A0197B">
        <w:tc>
          <w:tcPr>
            <w:tcW w:w="2774" w:type="dxa"/>
          </w:tcPr>
          <w:p w14:paraId="4862813C" w14:textId="77777777" w:rsidR="001A4523" w:rsidRDefault="001A4523" w:rsidP="00A0197B">
            <w:pPr>
              <w:pStyle w:val="Tabulka"/>
            </w:pPr>
          </w:p>
        </w:tc>
        <w:tc>
          <w:tcPr>
            <w:tcW w:w="3129" w:type="dxa"/>
          </w:tcPr>
          <w:p w14:paraId="0604B790" w14:textId="77777777" w:rsidR="001A4523" w:rsidRDefault="001A4523" w:rsidP="00A0197B">
            <w:pPr>
              <w:pStyle w:val="Tabulka"/>
              <w:jc w:val="center"/>
            </w:pPr>
          </w:p>
        </w:tc>
        <w:tc>
          <w:tcPr>
            <w:tcW w:w="2957" w:type="dxa"/>
          </w:tcPr>
          <w:p w14:paraId="7E02BDD7" w14:textId="77777777" w:rsidR="001A4523" w:rsidRDefault="001A4523" w:rsidP="00A0197B">
            <w:pPr>
              <w:pStyle w:val="Tabulka"/>
              <w:jc w:val="center"/>
            </w:pPr>
          </w:p>
        </w:tc>
      </w:tr>
      <w:tr w:rsidR="001A4523" w:rsidRPr="00F95FBD" w14:paraId="11E56231" w14:textId="77777777" w:rsidTr="00A0197B">
        <w:tc>
          <w:tcPr>
            <w:tcW w:w="2774" w:type="dxa"/>
          </w:tcPr>
          <w:p w14:paraId="285D52B2" w14:textId="77777777" w:rsidR="001A4523" w:rsidRDefault="001A4523" w:rsidP="00A0197B">
            <w:pPr>
              <w:pStyle w:val="Tabulka"/>
            </w:pPr>
          </w:p>
        </w:tc>
        <w:tc>
          <w:tcPr>
            <w:tcW w:w="3129" w:type="dxa"/>
          </w:tcPr>
          <w:p w14:paraId="1F3A2C2A" w14:textId="77777777" w:rsidR="001A4523" w:rsidRDefault="001A4523" w:rsidP="00A0197B">
            <w:pPr>
              <w:pStyle w:val="Tabulka"/>
              <w:jc w:val="center"/>
            </w:pPr>
          </w:p>
        </w:tc>
        <w:tc>
          <w:tcPr>
            <w:tcW w:w="2957" w:type="dxa"/>
          </w:tcPr>
          <w:p w14:paraId="15BD1543" w14:textId="77777777" w:rsidR="001A4523" w:rsidRDefault="001A4523" w:rsidP="00A0197B">
            <w:pPr>
              <w:pStyle w:val="Tabulka"/>
              <w:jc w:val="center"/>
            </w:pPr>
          </w:p>
        </w:tc>
      </w:tr>
    </w:tbl>
    <w:p w14:paraId="02D93077" w14:textId="740501DE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F25A0B9" w14:textId="7EAFA4D0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3352C1A4" w14:textId="52A35AE7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0D8C8C5E" w14:textId="74784EA2" w:rsidR="008C67DA" w:rsidRPr="00D12752" w:rsidRDefault="008C67DA" w:rsidP="008C67DA">
      <w:pPr>
        <w:pStyle w:val="Zkladntext21"/>
        <w:spacing w:line="276" w:lineRule="auto"/>
        <w:ind w:left="1985" w:right="-22" w:hanging="1985"/>
        <w:jc w:val="left"/>
        <w:rPr>
          <w:rFonts w:ascii="Verdana" w:hAnsi="Verdana" w:cs="Calibri"/>
          <w:b/>
          <w:bCs/>
          <w:szCs w:val="22"/>
          <w:lang w:eastAsia="cs-CZ"/>
        </w:rPr>
      </w:pPr>
      <w:r w:rsidRPr="00D12752">
        <w:rPr>
          <w:rFonts w:ascii="Verdana" w:hAnsi="Verdana" w:cs="Calibri"/>
          <w:b/>
          <w:bCs/>
          <w:szCs w:val="22"/>
          <w:lang w:eastAsia="cs-CZ"/>
        </w:rPr>
        <w:t xml:space="preserve">Příloha č. 5 - </w:t>
      </w:r>
      <w:r w:rsidRPr="00D12752">
        <w:rPr>
          <w:rFonts w:ascii="Verdana" w:hAnsi="Verdana" w:cs="Calibri"/>
          <w:b/>
          <w:bCs/>
          <w:szCs w:val="22"/>
          <w:lang w:eastAsia="cs-CZ"/>
        </w:rPr>
        <w:tab/>
        <w:t xml:space="preserve">Technické kvalitativní podmínky staveb státních drah </w:t>
      </w:r>
      <w:r>
        <w:rPr>
          <w:rFonts w:ascii="Verdana" w:hAnsi="Verdana" w:cs="Calibri"/>
          <w:b/>
          <w:bCs/>
          <w:szCs w:val="22"/>
          <w:lang w:eastAsia="cs-CZ"/>
        </w:rPr>
        <w:t xml:space="preserve">          </w:t>
      </w:r>
      <w:r w:rsidRPr="00D12752">
        <w:rPr>
          <w:rFonts w:ascii="Verdana" w:hAnsi="Verdana" w:cs="Calibri"/>
          <w:b/>
          <w:bCs/>
          <w:szCs w:val="22"/>
          <w:lang w:eastAsia="cs-CZ"/>
        </w:rPr>
        <w:t xml:space="preserve">(TKP </w:t>
      </w:r>
      <w:proofErr w:type="gramStart"/>
      <w:r w:rsidRPr="00D12752">
        <w:rPr>
          <w:rFonts w:ascii="Verdana" w:hAnsi="Verdana" w:cs="Calibri"/>
          <w:b/>
          <w:bCs/>
          <w:szCs w:val="22"/>
          <w:lang w:eastAsia="cs-CZ"/>
        </w:rPr>
        <w:t xml:space="preserve">Staveb </w:t>
      </w:r>
      <w:r>
        <w:rPr>
          <w:rFonts w:ascii="Verdana" w:hAnsi="Verdana" w:cs="Calibri"/>
          <w:b/>
          <w:bCs/>
          <w:szCs w:val="22"/>
          <w:lang w:eastAsia="cs-CZ"/>
        </w:rPr>
        <w:t>).</w:t>
      </w:r>
      <w:proofErr w:type="gramEnd"/>
    </w:p>
    <w:p w14:paraId="63F19EE1" w14:textId="77777777" w:rsidR="008C67DA" w:rsidRPr="00D12752" w:rsidRDefault="008C67DA" w:rsidP="008C67DA">
      <w:pPr>
        <w:pStyle w:val="Zkladntext21"/>
        <w:spacing w:line="276" w:lineRule="auto"/>
        <w:ind w:left="1410" w:right="-22" w:hanging="1410"/>
        <w:jc w:val="left"/>
        <w:rPr>
          <w:rFonts w:ascii="Verdana" w:hAnsi="Verdana" w:cs="Calibri"/>
          <w:b/>
          <w:bCs/>
          <w:szCs w:val="22"/>
          <w:lang w:eastAsia="cs-CZ"/>
        </w:rPr>
      </w:pPr>
    </w:p>
    <w:p w14:paraId="47690870" w14:textId="77777777" w:rsidR="008C67DA" w:rsidRPr="00D12752" w:rsidRDefault="008C67DA" w:rsidP="008C67DA">
      <w:pPr>
        <w:pStyle w:val="Zkladntext21"/>
        <w:spacing w:line="276" w:lineRule="auto"/>
        <w:ind w:left="1410" w:right="-22" w:hanging="1410"/>
        <w:jc w:val="left"/>
        <w:rPr>
          <w:rFonts w:ascii="Verdana" w:hAnsi="Verdana" w:cs="Calibri"/>
          <w:b/>
          <w:bCs/>
          <w:szCs w:val="22"/>
          <w:lang w:eastAsia="cs-CZ"/>
        </w:rPr>
      </w:pPr>
    </w:p>
    <w:p w14:paraId="23757D57" w14:textId="77777777" w:rsidR="008C67DA" w:rsidRPr="00EA748B" w:rsidRDefault="008C67DA" w:rsidP="008C67DA">
      <w:pPr>
        <w:pStyle w:val="Textbezslovn"/>
        <w:ind w:hanging="737"/>
        <w:rPr>
          <w:rFonts w:ascii="Verdana" w:hAnsi="Verdana"/>
        </w:rPr>
      </w:pPr>
      <w:r w:rsidRPr="00EA748B">
        <w:rPr>
          <w:rFonts w:ascii="Verdana" w:hAnsi="Verdana"/>
        </w:rPr>
        <w:t xml:space="preserve">Jsou přístupné v elektronické podobě na </w:t>
      </w:r>
      <w:hyperlink r:id="rId16" w:history="1">
        <w:r w:rsidRPr="00EA748B">
          <w:rPr>
            <w:rStyle w:val="Hypertextovodkaz"/>
            <w:rFonts w:ascii="Verdana" w:hAnsi="Verdana"/>
          </w:rPr>
          <w:t>http://typdok.tudc.cz</w:t>
        </w:r>
      </w:hyperlink>
      <w:r w:rsidRPr="00EA748B">
        <w:rPr>
          <w:rFonts w:ascii="Verdana" w:hAnsi="Verdana"/>
        </w:rPr>
        <w:t>.</w:t>
      </w:r>
    </w:p>
    <w:p w14:paraId="5FE32E7A" w14:textId="7B33A422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072C9DAF" w14:textId="31BEC57C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EAAF9E3" w14:textId="74A30593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5F41C995" w14:textId="77777777" w:rsidR="008C67DA" w:rsidRDefault="008C67DA" w:rsidP="008C67DA">
      <w:pPr>
        <w:pStyle w:val="Zkladntext21"/>
        <w:spacing w:line="276" w:lineRule="auto"/>
        <w:ind w:right="-22"/>
        <w:jc w:val="left"/>
        <w:rPr>
          <w:rFonts w:ascii="Verdana" w:hAnsi="Verdana" w:cs="Calibri"/>
          <w:b/>
          <w:bCs/>
          <w:szCs w:val="22"/>
          <w:lang w:eastAsia="cs-CZ"/>
        </w:rPr>
      </w:pPr>
      <w:r w:rsidRPr="00D12752">
        <w:rPr>
          <w:rFonts w:ascii="Verdana" w:hAnsi="Verdana" w:cs="Calibri"/>
          <w:b/>
          <w:bCs/>
          <w:szCs w:val="22"/>
          <w:lang w:eastAsia="cs-CZ"/>
        </w:rPr>
        <w:t xml:space="preserve">Příloha č. 6 - </w:t>
      </w:r>
      <w:r w:rsidRPr="00D12752">
        <w:rPr>
          <w:rFonts w:ascii="Verdana" w:hAnsi="Verdana" w:cs="Calibri"/>
          <w:b/>
          <w:bCs/>
          <w:szCs w:val="22"/>
          <w:lang w:eastAsia="cs-CZ"/>
        </w:rPr>
        <w:tab/>
        <w:t>Všeobecné technické podmínky zhotovení stavby</w:t>
      </w:r>
    </w:p>
    <w:p w14:paraId="79DF3C08" w14:textId="77777777" w:rsidR="008C67DA" w:rsidRDefault="008C67DA" w:rsidP="008C67DA">
      <w:pPr>
        <w:pStyle w:val="Zkladntext21"/>
        <w:spacing w:line="276" w:lineRule="auto"/>
        <w:ind w:right="-22"/>
        <w:jc w:val="left"/>
        <w:rPr>
          <w:rFonts w:ascii="Verdana" w:hAnsi="Verdana" w:cs="Calibri"/>
          <w:b/>
          <w:bCs/>
          <w:szCs w:val="22"/>
          <w:lang w:eastAsia="cs-CZ"/>
        </w:rPr>
      </w:pPr>
    </w:p>
    <w:p w14:paraId="040EF61F" w14:textId="77777777" w:rsidR="008C67DA" w:rsidRDefault="008C67DA" w:rsidP="008C67DA">
      <w:pPr>
        <w:pStyle w:val="Zkladntext21"/>
        <w:spacing w:line="276" w:lineRule="auto"/>
        <w:ind w:right="-22"/>
        <w:jc w:val="left"/>
        <w:rPr>
          <w:rFonts w:ascii="Verdana" w:hAnsi="Verdana" w:cs="Calibri"/>
          <w:b/>
          <w:bCs/>
          <w:szCs w:val="22"/>
          <w:lang w:eastAsia="cs-CZ"/>
        </w:rPr>
      </w:pPr>
    </w:p>
    <w:p w14:paraId="4D04B670" w14:textId="77777777" w:rsidR="008C67DA" w:rsidRPr="00EA748B" w:rsidRDefault="008C67DA" w:rsidP="008C67DA">
      <w:pPr>
        <w:pStyle w:val="Textbezslovn"/>
        <w:ind w:left="0"/>
        <w:rPr>
          <w:rFonts w:ascii="Verdana" w:hAnsi="Verdana"/>
        </w:rPr>
      </w:pPr>
      <w:r w:rsidRPr="00EA748B">
        <w:rPr>
          <w:rFonts w:ascii="Verdana" w:hAnsi="Verdana"/>
        </w:rPr>
        <w:t xml:space="preserve">Zhotovitel obdržel Všeobecné technické podmínky realizace stavby společně se zadávací dokumentací prostřednictvím profilu zadavatele </w:t>
      </w:r>
      <w:hyperlink r:id="rId17" w:history="1">
        <w:r w:rsidRPr="00EA748B">
          <w:rPr>
            <w:rFonts w:ascii="Verdana" w:hAnsi="Verdana"/>
          </w:rPr>
          <w:t>https://zakazky.szdc.cz/</w:t>
        </w:r>
      </w:hyperlink>
      <w:r w:rsidRPr="00EA748B">
        <w:rPr>
          <w:rFonts w:ascii="Verdana" w:hAnsi="Verdana"/>
        </w:rPr>
        <w:t>, zhotovitel prohlašuje, že Všeobecné technické podmínky realizace stavby mu byly v elektronické podobě předány před podpisem této smlouvy nebo je má jinak k dispozici, že s jejich obsahem je seznámen, a že jejich obsah je pro něj závazný.</w:t>
      </w:r>
    </w:p>
    <w:p w14:paraId="2D19E053" w14:textId="77777777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7C8B80EF" w14:textId="5F22991A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236CD165" w14:textId="77777777" w:rsidR="001A4523" w:rsidRPr="0047026C" w:rsidRDefault="001A4523" w:rsidP="001A4523">
      <w:pPr>
        <w:pStyle w:val="Zkladntext21"/>
        <w:spacing w:line="276" w:lineRule="auto"/>
        <w:ind w:right="-22"/>
        <w:jc w:val="left"/>
        <w:rPr>
          <w:rFonts w:ascii="Verdana" w:hAnsi="Verdana" w:cs="Calibri"/>
          <w:b/>
          <w:bCs/>
          <w:szCs w:val="22"/>
          <w:lang w:eastAsia="cs-CZ"/>
        </w:rPr>
      </w:pPr>
      <w:r w:rsidRPr="0047026C">
        <w:rPr>
          <w:rFonts w:ascii="Verdana" w:hAnsi="Verdana" w:cs="Calibri"/>
          <w:b/>
          <w:bCs/>
          <w:szCs w:val="22"/>
          <w:lang w:eastAsia="cs-CZ"/>
        </w:rPr>
        <w:t xml:space="preserve">Příloha č. 7 - </w:t>
      </w:r>
      <w:r w:rsidRPr="0047026C">
        <w:rPr>
          <w:rFonts w:ascii="Verdana" w:hAnsi="Verdana" w:cs="Calibri"/>
          <w:b/>
          <w:bCs/>
          <w:szCs w:val="22"/>
          <w:lang w:eastAsia="cs-CZ"/>
        </w:rPr>
        <w:tab/>
        <w:t>Zvláštní technické podmínky zhotovení stavby</w:t>
      </w:r>
    </w:p>
    <w:p w14:paraId="20A9C38B" w14:textId="77777777" w:rsidR="001A4523" w:rsidRDefault="001A4523" w:rsidP="001A4523">
      <w:pPr>
        <w:pStyle w:val="acnormal"/>
        <w:rPr>
          <w:rFonts w:ascii="Verdana" w:hAnsi="Verdana" w:cstheme="minorHAnsi"/>
          <w:sz w:val="18"/>
          <w:szCs w:val="18"/>
        </w:rPr>
      </w:pPr>
    </w:p>
    <w:p w14:paraId="6BAA9A16" w14:textId="77777777" w:rsidR="001A4523" w:rsidRPr="00EA748B" w:rsidRDefault="001A4523" w:rsidP="001A4523">
      <w:pPr>
        <w:pStyle w:val="Textbezslovn"/>
        <w:ind w:left="0"/>
        <w:rPr>
          <w:rFonts w:ascii="Verdana" w:hAnsi="Verdana"/>
        </w:rPr>
      </w:pPr>
      <w:r w:rsidRPr="00EA748B">
        <w:rPr>
          <w:rFonts w:ascii="Verdana" w:hAnsi="Verdana"/>
        </w:rPr>
        <w:t xml:space="preserve">Zhotovitel obdržel </w:t>
      </w:r>
      <w:r w:rsidRPr="0047026C">
        <w:rPr>
          <w:rFonts w:ascii="Verdana" w:hAnsi="Verdana"/>
        </w:rPr>
        <w:t xml:space="preserve">Zvláštní technické podmínky zhotovení stavby </w:t>
      </w:r>
      <w:r w:rsidRPr="00EA748B">
        <w:rPr>
          <w:rFonts w:ascii="Verdana" w:hAnsi="Verdana"/>
        </w:rPr>
        <w:t xml:space="preserve">společně se zadávací dokumentací prostřednictvím profilu zadavatele </w:t>
      </w:r>
      <w:hyperlink r:id="rId18" w:history="1">
        <w:r w:rsidRPr="00EA748B">
          <w:rPr>
            <w:rFonts w:ascii="Verdana" w:hAnsi="Verdana"/>
          </w:rPr>
          <w:t>https://zakazky.szdc.cz/</w:t>
        </w:r>
      </w:hyperlink>
      <w:r w:rsidRPr="00EA748B">
        <w:rPr>
          <w:rFonts w:ascii="Verdana" w:hAnsi="Verdana"/>
        </w:rPr>
        <w:t xml:space="preserve">, zhotovitel prohlašuje, že </w:t>
      </w:r>
      <w:r w:rsidRPr="0047026C">
        <w:rPr>
          <w:rFonts w:ascii="Verdana" w:hAnsi="Verdana"/>
        </w:rPr>
        <w:t>Zvláštní technické podmínky zhotovení stavby</w:t>
      </w:r>
      <w:r w:rsidRPr="00EA748B">
        <w:rPr>
          <w:rFonts w:ascii="Verdana" w:hAnsi="Verdana"/>
        </w:rPr>
        <w:t xml:space="preserve"> mu byly v elektronické podobě předány před podpisem této smlouvy nebo je má jinak k dispozici, že s jejich obsahem je seznámen, a že jejich obsah je pro něj závazný.</w:t>
      </w:r>
    </w:p>
    <w:p w14:paraId="4D586FC8" w14:textId="7D55084F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422CB995" w14:textId="6D5AFAE7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1D6CF135" w14:textId="457F0B63" w:rsidR="008C67DA" w:rsidRDefault="008C67DA" w:rsidP="0090270E">
      <w:pPr>
        <w:pStyle w:val="RLProhlensmluvnchstran"/>
        <w:rPr>
          <w:rFonts w:ascii="Verdana" w:hAnsi="Verdana" w:cstheme="minorHAnsi"/>
        </w:rPr>
      </w:pPr>
    </w:p>
    <w:p w14:paraId="2374D507" w14:textId="0E6E2F40" w:rsidR="0090270E" w:rsidRPr="00E746F8" w:rsidRDefault="0090270E" w:rsidP="008C67DA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 xml:space="preserve">Příloha č. </w:t>
      </w:r>
      <w:r w:rsidR="001A4523">
        <w:rPr>
          <w:rFonts w:ascii="Verdana" w:hAnsi="Verdana" w:cstheme="minorHAnsi"/>
        </w:rPr>
        <w:t>8</w:t>
      </w:r>
      <w:r w:rsidR="008C67DA">
        <w:rPr>
          <w:rFonts w:ascii="Verdana" w:hAnsi="Verdana" w:cstheme="minorHAnsi"/>
        </w:rPr>
        <w:t xml:space="preserve"> - </w:t>
      </w:r>
      <w:r w:rsidRPr="00E746F8">
        <w:rPr>
          <w:rFonts w:ascii="Verdana" w:hAnsi="Verdana" w:cstheme="minorHAnsi"/>
        </w:rPr>
        <w:t>Oprávněné osoby</w:t>
      </w:r>
    </w:p>
    <w:p w14:paraId="1C6B1A4E" w14:textId="77777777" w:rsidR="002714FD" w:rsidRDefault="002714FD" w:rsidP="0090270E">
      <w:pPr>
        <w:pStyle w:val="RLProhlensmluvnchstran"/>
        <w:jc w:val="left"/>
        <w:rPr>
          <w:rFonts w:ascii="Verdana" w:hAnsi="Verdana" w:cstheme="minorHAnsi"/>
        </w:rPr>
      </w:pPr>
    </w:p>
    <w:p w14:paraId="2374D509" w14:textId="3392A906" w:rsidR="0090270E" w:rsidRPr="002714FD" w:rsidRDefault="0090270E" w:rsidP="0090270E">
      <w:pPr>
        <w:pStyle w:val="RLProhlensmluvnchstran"/>
        <w:jc w:val="left"/>
        <w:rPr>
          <w:rFonts w:ascii="Verdana" w:hAnsi="Verdana" w:cstheme="minorHAnsi"/>
          <w:sz w:val="18"/>
        </w:rPr>
      </w:pPr>
      <w:r w:rsidRPr="002714FD">
        <w:rPr>
          <w:rFonts w:ascii="Verdana" w:hAnsi="Verdana" w:cstheme="minorHAnsi"/>
          <w:sz w:val="18"/>
        </w:rPr>
        <w:t>Za Objednatele:</w:t>
      </w:r>
    </w:p>
    <w:p w14:paraId="2374D50A" w14:textId="77777777" w:rsidR="0090270E" w:rsidRPr="001A4523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1A4523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7983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1"/>
        <w:gridCol w:w="5912"/>
      </w:tblGrid>
      <w:tr w:rsidR="001A4523" w:rsidRPr="001A4523" w14:paraId="2374D50D" w14:textId="77777777" w:rsidTr="001A4523">
        <w:tc>
          <w:tcPr>
            <w:tcW w:w="2071" w:type="dxa"/>
            <w:vAlign w:val="center"/>
          </w:tcPr>
          <w:p w14:paraId="2374D50B" w14:textId="77777777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5912" w:type="dxa"/>
            <w:vAlign w:val="center"/>
          </w:tcPr>
          <w:p w14:paraId="7DE91313" w14:textId="26A8C9B3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A4523">
              <w:rPr>
                <w:rFonts w:ascii="Verdana" w:hAnsi="Verdana"/>
                <w:sz w:val="18"/>
                <w:szCs w:val="18"/>
              </w:rPr>
              <w:t>Ing. Libor Tkáč</w:t>
            </w:r>
          </w:p>
        </w:tc>
      </w:tr>
      <w:tr w:rsidR="001A4523" w:rsidRPr="001A4523" w14:paraId="2374D510" w14:textId="77777777" w:rsidTr="001A4523">
        <w:tc>
          <w:tcPr>
            <w:tcW w:w="2071" w:type="dxa"/>
            <w:vAlign w:val="center"/>
          </w:tcPr>
          <w:p w14:paraId="2374D50E" w14:textId="77777777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5912" w:type="dxa"/>
            <w:vAlign w:val="center"/>
          </w:tcPr>
          <w:p w14:paraId="65746489" w14:textId="344E9758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A4523">
              <w:rPr>
                <w:rFonts w:ascii="Verdana" w:hAnsi="Verdana"/>
                <w:sz w:val="18"/>
                <w:szCs w:val="18"/>
              </w:rPr>
              <w:t>ORBNOsek@szdc.cz</w:t>
            </w:r>
          </w:p>
        </w:tc>
      </w:tr>
      <w:tr w:rsidR="001A4523" w:rsidRPr="001A4523" w14:paraId="2374D513" w14:textId="77777777" w:rsidTr="001A4523">
        <w:tc>
          <w:tcPr>
            <w:tcW w:w="2071" w:type="dxa"/>
            <w:vAlign w:val="center"/>
          </w:tcPr>
          <w:p w14:paraId="2374D511" w14:textId="77777777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5912" w:type="dxa"/>
            <w:vAlign w:val="center"/>
          </w:tcPr>
          <w:p w14:paraId="227872F1" w14:textId="4610D11A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A4523">
              <w:rPr>
                <w:rFonts w:ascii="Verdana" w:hAnsi="Verdana"/>
                <w:sz w:val="18"/>
                <w:szCs w:val="18"/>
              </w:rPr>
              <w:t>+420 972 621 009</w:t>
            </w:r>
          </w:p>
        </w:tc>
      </w:tr>
    </w:tbl>
    <w:p w14:paraId="2374D514" w14:textId="77777777" w:rsidR="0090270E" w:rsidRPr="001A4523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2374D515" w14:textId="77777777" w:rsidR="0090270E" w:rsidRPr="001A4523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1A4523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A4523" w:rsidRPr="001A4523" w14:paraId="2374D518" w14:textId="77777777" w:rsidTr="001A4523">
        <w:tc>
          <w:tcPr>
            <w:tcW w:w="2206" w:type="dxa"/>
            <w:vAlign w:val="center"/>
          </w:tcPr>
          <w:p w14:paraId="2374D516" w14:textId="77777777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CD34D09" w14:textId="57DF699C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A4523">
              <w:rPr>
                <w:rFonts w:ascii="Verdana" w:hAnsi="Verdana"/>
                <w:sz w:val="18"/>
                <w:szCs w:val="18"/>
              </w:rPr>
              <w:t>Ing. Václav Mrtka</w:t>
            </w:r>
          </w:p>
        </w:tc>
      </w:tr>
      <w:tr w:rsidR="001A4523" w:rsidRPr="001A4523" w14:paraId="2374D51B" w14:textId="77777777" w:rsidTr="001A4523">
        <w:tc>
          <w:tcPr>
            <w:tcW w:w="2206" w:type="dxa"/>
            <w:vAlign w:val="center"/>
          </w:tcPr>
          <w:p w14:paraId="2374D519" w14:textId="77777777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49985B8" w14:textId="30E379D0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A4523">
              <w:rPr>
                <w:rFonts w:ascii="Verdana" w:hAnsi="Verdana"/>
                <w:sz w:val="18"/>
                <w:szCs w:val="18"/>
              </w:rPr>
              <w:t>Mrtka@szdc.cz</w:t>
            </w:r>
          </w:p>
        </w:tc>
      </w:tr>
      <w:tr w:rsidR="001A4523" w:rsidRPr="001A4523" w14:paraId="2374D51E" w14:textId="77777777" w:rsidTr="001A4523">
        <w:tc>
          <w:tcPr>
            <w:tcW w:w="2206" w:type="dxa"/>
            <w:vAlign w:val="center"/>
          </w:tcPr>
          <w:p w14:paraId="2374D51C" w14:textId="77777777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5E68D3" w14:textId="21C4E8DF" w:rsidR="001A4523" w:rsidRPr="001A4523" w:rsidRDefault="001A4523" w:rsidP="001A452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1A4523">
              <w:rPr>
                <w:rFonts w:ascii="Verdana" w:hAnsi="Verdana"/>
                <w:sz w:val="18"/>
                <w:szCs w:val="18"/>
              </w:rPr>
              <w:t>+420 725 515 537</w:t>
            </w:r>
          </w:p>
        </w:tc>
      </w:tr>
    </w:tbl>
    <w:p w14:paraId="2374D51F" w14:textId="26DC3763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2C98F9FE" w14:textId="77777777" w:rsidR="001A4523" w:rsidRPr="00061719" w:rsidRDefault="001A4523" w:rsidP="001A4523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A4523" w:rsidRPr="00061719" w14:paraId="18D4BC12" w14:textId="77777777" w:rsidTr="00A0197B">
        <w:tc>
          <w:tcPr>
            <w:tcW w:w="2206" w:type="dxa"/>
            <w:vAlign w:val="center"/>
          </w:tcPr>
          <w:p w14:paraId="03BB62F0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CF469C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1A4523" w:rsidRPr="00061719" w14:paraId="5AC1A314" w14:textId="77777777" w:rsidTr="00A0197B">
        <w:tc>
          <w:tcPr>
            <w:tcW w:w="2206" w:type="dxa"/>
            <w:vAlign w:val="center"/>
          </w:tcPr>
          <w:p w14:paraId="343FB982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BBC8832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1A4523" w:rsidRPr="00061719" w14:paraId="4DB8D55A" w14:textId="77777777" w:rsidTr="00A0197B">
        <w:tc>
          <w:tcPr>
            <w:tcW w:w="2206" w:type="dxa"/>
            <w:vAlign w:val="center"/>
          </w:tcPr>
          <w:p w14:paraId="519A29F4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24860DD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46DDBA15" w14:textId="77777777" w:rsidR="001A4523" w:rsidRPr="00061719" w:rsidRDefault="001A4523" w:rsidP="001A4523">
      <w:pPr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A4523" w:rsidRPr="00061719" w14:paraId="11F2802C" w14:textId="77777777" w:rsidTr="00A0197B">
        <w:tc>
          <w:tcPr>
            <w:tcW w:w="2206" w:type="dxa"/>
            <w:vAlign w:val="center"/>
          </w:tcPr>
          <w:p w14:paraId="4338900B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BFADCB8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1A4523" w:rsidRPr="00061719" w14:paraId="78149DA7" w14:textId="77777777" w:rsidTr="00A0197B">
        <w:tc>
          <w:tcPr>
            <w:tcW w:w="2206" w:type="dxa"/>
            <w:vAlign w:val="center"/>
          </w:tcPr>
          <w:p w14:paraId="1F2BDF3E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1201D65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1A4523" w:rsidRPr="00061719" w14:paraId="3A44424F" w14:textId="77777777" w:rsidTr="00A0197B">
        <w:tc>
          <w:tcPr>
            <w:tcW w:w="2206" w:type="dxa"/>
            <w:vAlign w:val="center"/>
          </w:tcPr>
          <w:p w14:paraId="49F11A83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192DD65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7B0A9A3" w14:textId="77777777" w:rsidR="001A4523" w:rsidRPr="00061719" w:rsidRDefault="001A4523" w:rsidP="001A4523">
      <w:pPr>
        <w:rPr>
          <w:rFonts w:ascii="Verdana" w:hAnsi="Verdana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A4523" w:rsidRPr="00061719" w14:paraId="42069DF0" w14:textId="77777777" w:rsidTr="00A0197B">
        <w:tc>
          <w:tcPr>
            <w:tcW w:w="2206" w:type="dxa"/>
            <w:vAlign w:val="center"/>
          </w:tcPr>
          <w:p w14:paraId="7F68C35A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11B5E89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1A4523" w:rsidRPr="00061719" w14:paraId="14EF87F7" w14:textId="77777777" w:rsidTr="00A0197B">
        <w:tc>
          <w:tcPr>
            <w:tcW w:w="2206" w:type="dxa"/>
            <w:vAlign w:val="center"/>
          </w:tcPr>
          <w:p w14:paraId="12E5D6E2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67155A6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1A4523" w:rsidRPr="00061719" w14:paraId="3F3EF76A" w14:textId="77777777" w:rsidTr="00A0197B">
        <w:tc>
          <w:tcPr>
            <w:tcW w:w="2206" w:type="dxa"/>
            <w:vAlign w:val="center"/>
          </w:tcPr>
          <w:p w14:paraId="443FCD39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EB0C9EA" w14:textId="77777777" w:rsidR="001A4523" w:rsidRPr="00061719" w:rsidRDefault="001A4523" w:rsidP="00A0197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061719">
              <w:rPr>
                <w:rFonts w:ascii="Verdana" w:hAnsi="Verdana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945A0FC" w14:textId="54393CDE" w:rsidR="001A4523" w:rsidRDefault="001A4523" w:rsidP="001A4523"/>
    <w:p w14:paraId="32E0E22C" w14:textId="2B4AAE5A" w:rsidR="001A4523" w:rsidRDefault="001A4523" w:rsidP="001A4523"/>
    <w:p w14:paraId="6B0F8C15" w14:textId="6FF3DC60" w:rsidR="001A4523" w:rsidRDefault="001A4523" w:rsidP="001A4523"/>
    <w:p w14:paraId="795A30CE" w14:textId="77777777" w:rsidR="00BD4B0D" w:rsidRDefault="00BD4B0D" w:rsidP="001A4523"/>
    <w:p w14:paraId="7EB10829" w14:textId="77777777" w:rsidR="001A4523" w:rsidRPr="001A4523" w:rsidRDefault="001A4523" w:rsidP="001A4523"/>
    <w:p w14:paraId="2374D520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lastRenderedPageBreak/>
        <w:t>Za Zhotovitele:</w:t>
      </w:r>
    </w:p>
    <w:p w14:paraId="2374D521" w14:textId="77777777" w:rsidR="0090270E" w:rsidRPr="001A4523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1A4523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5"/>
        <w:gridCol w:w="5751"/>
      </w:tblGrid>
      <w:tr w:rsidR="0090270E" w:rsidRPr="001A4523" w14:paraId="2374D524" w14:textId="77777777" w:rsidTr="004F3A2A">
        <w:tc>
          <w:tcPr>
            <w:tcW w:w="2206" w:type="dxa"/>
            <w:vAlign w:val="center"/>
          </w:tcPr>
          <w:p w14:paraId="2374D522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374D523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1A4523" w14:paraId="2374D527" w14:textId="77777777" w:rsidTr="004F3A2A">
        <w:tc>
          <w:tcPr>
            <w:tcW w:w="2206" w:type="dxa"/>
            <w:vAlign w:val="center"/>
          </w:tcPr>
          <w:p w14:paraId="2374D525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74D526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1A4523" w14:paraId="2374D52A" w14:textId="77777777" w:rsidTr="004F3A2A">
        <w:tc>
          <w:tcPr>
            <w:tcW w:w="2206" w:type="dxa"/>
            <w:vAlign w:val="center"/>
          </w:tcPr>
          <w:p w14:paraId="2374D528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374D529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1A4523" w14:paraId="2374D52D" w14:textId="77777777" w:rsidTr="004F3A2A">
        <w:tc>
          <w:tcPr>
            <w:tcW w:w="2206" w:type="dxa"/>
            <w:vAlign w:val="center"/>
          </w:tcPr>
          <w:p w14:paraId="2374D52B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374D52C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374D52E" w14:textId="77777777" w:rsidR="0090270E" w:rsidRPr="001A4523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1A4523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5"/>
        <w:gridCol w:w="5751"/>
      </w:tblGrid>
      <w:tr w:rsidR="0090270E" w:rsidRPr="001A4523" w14:paraId="2374D531" w14:textId="77777777" w:rsidTr="001A4523">
        <w:tc>
          <w:tcPr>
            <w:tcW w:w="2063" w:type="dxa"/>
            <w:vAlign w:val="center"/>
          </w:tcPr>
          <w:p w14:paraId="2374D52F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5920" w:type="dxa"/>
            <w:vAlign w:val="center"/>
          </w:tcPr>
          <w:p w14:paraId="2374D530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1A4523" w14:paraId="2374D534" w14:textId="77777777" w:rsidTr="001A4523">
        <w:tc>
          <w:tcPr>
            <w:tcW w:w="2063" w:type="dxa"/>
            <w:vAlign w:val="center"/>
          </w:tcPr>
          <w:p w14:paraId="2374D532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5920" w:type="dxa"/>
            <w:vAlign w:val="center"/>
          </w:tcPr>
          <w:p w14:paraId="2374D533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1A4523" w14:paraId="2374D537" w14:textId="77777777" w:rsidTr="001A4523">
        <w:tc>
          <w:tcPr>
            <w:tcW w:w="2063" w:type="dxa"/>
            <w:vAlign w:val="center"/>
          </w:tcPr>
          <w:p w14:paraId="2374D535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5920" w:type="dxa"/>
            <w:vAlign w:val="center"/>
          </w:tcPr>
          <w:p w14:paraId="2374D536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1A4523" w14:paraId="2374D53A" w14:textId="77777777" w:rsidTr="001A4523">
        <w:tc>
          <w:tcPr>
            <w:tcW w:w="2063" w:type="dxa"/>
            <w:vAlign w:val="center"/>
          </w:tcPr>
          <w:p w14:paraId="2374D538" w14:textId="77777777" w:rsidR="0090270E" w:rsidRPr="001A452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5920" w:type="dxa"/>
            <w:vAlign w:val="center"/>
          </w:tcPr>
          <w:p w14:paraId="2374D539" w14:textId="77777777" w:rsidR="0090270E" w:rsidRPr="001A452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1A452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251C7D" w14:textId="77777777" w:rsidR="001A4523" w:rsidRPr="00061719" w:rsidRDefault="001A4523" w:rsidP="001A4523">
      <w:pPr>
        <w:keepNext/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5"/>
        <w:gridCol w:w="5751"/>
      </w:tblGrid>
      <w:tr w:rsidR="001A4523" w:rsidRPr="00061719" w14:paraId="0B93E083" w14:textId="77777777" w:rsidTr="00A0197B">
        <w:tc>
          <w:tcPr>
            <w:tcW w:w="2206" w:type="dxa"/>
            <w:vAlign w:val="center"/>
          </w:tcPr>
          <w:p w14:paraId="0AC2D170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EE969FC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4523" w:rsidRPr="00061719" w14:paraId="77A2BAEF" w14:textId="77777777" w:rsidTr="00A0197B">
        <w:tc>
          <w:tcPr>
            <w:tcW w:w="2206" w:type="dxa"/>
            <w:vAlign w:val="center"/>
          </w:tcPr>
          <w:p w14:paraId="4318ADB9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4CD6B86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4523" w:rsidRPr="00061719" w14:paraId="4BA234A7" w14:textId="77777777" w:rsidTr="00A0197B">
        <w:tc>
          <w:tcPr>
            <w:tcW w:w="2206" w:type="dxa"/>
            <w:vAlign w:val="center"/>
          </w:tcPr>
          <w:p w14:paraId="38EA5910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1678691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4523" w:rsidRPr="00061719" w14:paraId="34F5B2AB" w14:textId="77777777" w:rsidTr="00A0197B">
        <w:tc>
          <w:tcPr>
            <w:tcW w:w="2206" w:type="dxa"/>
            <w:vAlign w:val="center"/>
          </w:tcPr>
          <w:p w14:paraId="28CACB8D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6EFB4BF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0D41533" w14:textId="77777777" w:rsidR="001A4523" w:rsidRPr="00061719" w:rsidRDefault="001A4523" w:rsidP="001A4523">
      <w:pPr>
        <w:keepNext/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5"/>
        <w:gridCol w:w="5751"/>
      </w:tblGrid>
      <w:tr w:rsidR="001A4523" w:rsidRPr="00061719" w14:paraId="48726776" w14:textId="77777777" w:rsidTr="00A0197B">
        <w:tc>
          <w:tcPr>
            <w:tcW w:w="2206" w:type="dxa"/>
            <w:vAlign w:val="center"/>
          </w:tcPr>
          <w:p w14:paraId="733E1F83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14BEA90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4523" w:rsidRPr="00061719" w14:paraId="6D988CD7" w14:textId="77777777" w:rsidTr="00A0197B">
        <w:tc>
          <w:tcPr>
            <w:tcW w:w="2206" w:type="dxa"/>
            <w:vAlign w:val="center"/>
          </w:tcPr>
          <w:p w14:paraId="67F7E8D7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CAC6B2E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4523" w:rsidRPr="00061719" w14:paraId="4CFE7A02" w14:textId="77777777" w:rsidTr="00A0197B">
        <w:tc>
          <w:tcPr>
            <w:tcW w:w="2206" w:type="dxa"/>
            <w:vAlign w:val="center"/>
          </w:tcPr>
          <w:p w14:paraId="105FF8BD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CD61C0A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4523" w:rsidRPr="00061719" w14:paraId="658B6FF0" w14:textId="77777777" w:rsidTr="00A0197B">
        <w:tc>
          <w:tcPr>
            <w:tcW w:w="2206" w:type="dxa"/>
            <w:vAlign w:val="center"/>
          </w:tcPr>
          <w:p w14:paraId="599B786A" w14:textId="77777777" w:rsidR="001A4523" w:rsidRPr="00061719" w:rsidRDefault="001A4523" w:rsidP="00A0197B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67649B" w14:textId="77777777" w:rsidR="001A4523" w:rsidRPr="00061719" w:rsidRDefault="001A4523" w:rsidP="00A0197B">
            <w:pPr>
              <w:pStyle w:val="doplnuchaze"/>
              <w:keepNext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374D53B" w14:textId="77777777" w:rsidR="0090270E" w:rsidRPr="001A4523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2374D53C" w14:textId="77777777" w:rsidR="0090270E" w:rsidRPr="001A4523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1A4523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2374D53D" w14:textId="77777777" w:rsidR="0090270E" w:rsidRPr="001A4523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1A4523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2374D53E" w14:textId="3FE6AA4F" w:rsidR="0090270E" w:rsidRDefault="0090270E" w:rsidP="0090270E">
      <w:pPr>
        <w:pStyle w:val="acnormal"/>
        <w:rPr>
          <w:rFonts w:ascii="Verdana" w:hAnsi="Verdana" w:cstheme="minorHAnsi"/>
          <w:b/>
        </w:rPr>
      </w:pPr>
    </w:p>
    <w:p w14:paraId="0F206AF9" w14:textId="3E28BCCE" w:rsidR="00F706A1" w:rsidRDefault="00F706A1" w:rsidP="0090270E">
      <w:pPr>
        <w:pStyle w:val="acnormal"/>
        <w:rPr>
          <w:rFonts w:ascii="Verdana" w:hAnsi="Verdana" w:cstheme="minorHAnsi"/>
          <w:b/>
        </w:rPr>
      </w:pPr>
    </w:p>
    <w:p w14:paraId="3BE007F9" w14:textId="6A1AE07D" w:rsidR="00F706A1" w:rsidRDefault="00F706A1" w:rsidP="0090270E">
      <w:pPr>
        <w:pStyle w:val="acnormal"/>
        <w:rPr>
          <w:rFonts w:ascii="Verdana" w:hAnsi="Verdana" w:cstheme="minorHAnsi"/>
          <w:b/>
        </w:rPr>
      </w:pPr>
    </w:p>
    <w:p w14:paraId="24231A31" w14:textId="77777777" w:rsidR="00F706A1" w:rsidRPr="00E746F8" w:rsidRDefault="00F706A1" w:rsidP="0090270E">
      <w:pPr>
        <w:pStyle w:val="acnormal"/>
        <w:rPr>
          <w:rFonts w:ascii="Verdana" w:hAnsi="Verdana" w:cstheme="minorHAnsi"/>
          <w:b/>
        </w:rPr>
      </w:pPr>
    </w:p>
    <w:p w14:paraId="4FB13D33" w14:textId="5DA77F76" w:rsidR="00F706A1" w:rsidRPr="00061719" w:rsidRDefault="00F706A1" w:rsidP="00F706A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 xml:space="preserve">Příloha č. </w:t>
      </w:r>
      <w:r w:rsidR="001A4523">
        <w:rPr>
          <w:rFonts w:ascii="Verdana" w:hAnsi="Verdana" w:cs="Calibri"/>
          <w:sz w:val="22"/>
          <w:szCs w:val="22"/>
        </w:rPr>
        <w:t>9</w:t>
      </w:r>
    </w:p>
    <w:p w14:paraId="5D85AAE3" w14:textId="77777777" w:rsidR="00F706A1" w:rsidRPr="00061719" w:rsidRDefault="00F706A1" w:rsidP="00F706A1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2374D53F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F269FE">
      <w:footerReference w:type="default" r:id="rId19"/>
      <w:headerReference w:type="first" r:id="rId20"/>
      <w:footerReference w:type="first" r:id="rId21"/>
      <w:pgSz w:w="11906" w:h="16838"/>
      <w:pgMar w:top="1985" w:right="1418" w:bottom="1418" w:left="1985" w:header="19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23FEC" w14:textId="77777777" w:rsidR="008F7040" w:rsidRDefault="008F7040" w:rsidP="003706CB">
      <w:pPr>
        <w:spacing w:after="0" w:line="240" w:lineRule="auto"/>
      </w:pPr>
      <w:r>
        <w:separator/>
      </w:r>
    </w:p>
  </w:endnote>
  <w:endnote w:type="continuationSeparator" w:id="0">
    <w:p w14:paraId="422E9CCF" w14:textId="77777777" w:rsidR="008F7040" w:rsidRDefault="008F7040" w:rsidP="003706CB">
      <w:pPr>
        <w:spacing w:after="0" w:line="240" w:lineRule="auto"/>
      </w:pPr>
      <w:r>
        <w:continuationSeparator/>
      </w:r>
    </w:p>
  </w:endnote>
  <w:endnote w:type="continuationNotice" w:id="1">
    <w:p w14:paraId="41E26489" w14:textId="77777777" w:rsidR="008F7040" w:rsidRDefault="008F70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1" w14:textId="2A773A3A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E65DC">
      <w:rPr>
        <w:rFonts w:ascii="Verdana" w:eastAsia="Verdana" w:hAnsi="Verdana"/>
        <w:b/>
        <w:noProof/>
        <w:color w:val="FF5200"/>
        <w:sz w:val="14"/>
        <w:szCs w:val="18"/>
      </w:rPr>
      <w:t>13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E65DC">
      <w:rPr>
        <w:rFonts w:ascii="Verdana" w:eastAsia="Verdana" w:hAnsi="Verdana"/>
        <w:b/>
        <w:noProof/>
        <w:color w:val="FF5200"/>
        <w:sz w:val="14"/>
        <w:szCs w:val="18"/>
      </w:rPr>
      <w:t>13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05487B31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E65DC" w:rsidRPr="006E65DC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E65DC" w:rsidRPr="006E65DC">
            <w:rPr>
              <w:noProof/>
              <w:color w:val="FF5200"/>
              <w:szCs w:val="22"/>
            </w:rPr>
            <w:t>13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9C036" w14:textId="77777777" w:rsidR="008F7040" w:rsidRDefault="008F7040" w:rsidP="003706CB">
      <w:pPr>
        <w:spacing w:after="0" w:line="240" w:lineRule="auto"/>
      </w:pPr>
      <w:r>
        <w:separator/>
      </w:r>
    </w:p>
  </w:footnote>
  <w:footnote w:type="continuationSeparator" w:id="0">
    <w:p w14:paraId="4396CF87" w14:textId="77777777" w:rsidR="008F7040" w:rsidRDefault="008F7040" w:rsidP="003706CB">
      <w:pPr>
        <w:spacing w:after="0" w:line="240" w:lineRule="auto"/>
      </w:pPr>
      <w:r>
        <w:continuationSeparator/>
      </w:r>
    </w:p>
  </w:footnote>
  <w:footnote w:type="continuationNotice" w:id="1">
    <w:p w14:paraId="35921B5D" w14:textId="77777777" w:rsidR="008F7040" w:rsidRDefault="008F70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3" w14:textId="3EF84301" w:rsidR="00DE3792" w:rsidRPr="008512E5" w:rsidRDefault="00F269FE" w:rsidP="00E753A6">
    <w:pPr>
      <w:pStyle w:val="Zhlav"/>
      <w:tabs>
        <w:tab w:val="clear" w:pos="9072"/>
      </w:tabs>
      <w:ind w:left="-567" w:hanging="1134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52F4990" wp14:editId="2CBA5215">
          <wp:simplePos x="0" y="0"/>
          <wp:positionH relativeFrom="page">
            <wp:posOffset>363855</wp:posOffset>
          </wp:positionH>
          <wp:positionV relativeFrom="page">
            <wp:posOffset>307340</wp:posOffset>
          </wp:positionV>
          <wp:extent cx="1727835" cy="640715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 w:numId="55">
    <w:abstractNumId w:val="29"/>
  </w:num>
  <w:num w:numId="56">
    <w:abstractNumId w:val="2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2FA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523"/>
    <w:rsid w:val="001A487E"/>
    <w:rsid w:val="001B04D3"/>
    <w:rsid w:val="001B2DC9"/>
    <w:rsid w:val="001C7FC3"/>
    <w:rsid w:val="001D2DB5"/>
    <w:rsid w:val="001D65ED"/>
    <w:rsid w:val="001E4EEF"/>
    <w:rsid w:val="001F33C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14FD"/>
    <w:rsid w:val="002724E5"/>
    <w:rsid w:val="00276548"/>
    <w:rsid w:val="00276ED1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15FD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49D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A32"/>
    <w:rsid w:val="00335DD4"/>
    <w:rsid w:val="00343CE9"/>
    <w:rsid w:val="00344BF2"/>
    <w:rsid w:val="0035038B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85721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119D"/>
    <w:rsid w:val="005F6869"/>
    <w:rsid w:val="00606BB7"/>
    <w:rsid w:val="006073B6"/>
    <w:rsid w:val="00613B66"/>
    <w:rsid w:val="00616498"/>
    <w:rsid w:val="006307FB"/>
    <w:rsid w:val="006343DA"/>
    <w:rsid w:val="00634660"/>
    <w:rsid w:val="00643CE5"/>
    <w:rsid w:val="006452A8"/>
    <w:rsid w:val="00646FD3"/>
    <w:rsid w:val="00650C78"/>
    <w:rsid w:val="00657701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2F28"/>
    <w:rsid w:val="006E381A"/>
    <w:rsid w:val="006E65DC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C67DA"/>
    <w:rsid w:val="008D7572"/>
    <w:rsid w:val="008F0D1F"/>
    <w:rsid w:val="008F0E4A"/>
    <w:rsid w:val="008F1BAF"/>
    <w:rsid w:val="008F1C8F"/>
    <w:rsid w:val="008F7040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52E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16B8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509F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72571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4B0D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2E82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108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6B65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753A6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9FE"/>
    <w:rsid w:val="00F26AEA"/>
    <w:rsid w:val="00F312C6"/>
    <w:rsid w:val="00F37200"/>
    <w:rsid w:val="00F50F24"/>
    <w:rsid w:val="00F545E5"/>
    <w:rsid w:val="00F56F62"/>
    <w:rsid w:val="00F5705D"/>
    <w:rsid w:val="00F57C05"/>
    <w:rsid w:val="00F64E0B"/>
    <w:rsid w:val="00F662CC"/>
    <w:rsid w:val="00F706A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13C7"/>
    <w:rsid w:val="00FD1161"/>
    <w:rsid w:val="00FD7FC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74D48D"/>
  <w15:docId w15:val="{265F804A-35F5-4899-AD3C-2FE5D1AF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bezsl1-2">
    <w:name w:val="_Nadpis_bez_čísl_1-2"/>
    <w:qFormat/>
    <w:rsid w:val="008C67DA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character" w:customStyle="1" w:styleId="FontStyle38">
    <w:name w:val="Font Style38"/>
    <w:uiPriority w:val="99"/>
    <w:rsid w:val="008C67D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8C67DA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8C67D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1A4523"/>
    <w:rPr>
      <w:b/>
      <w:sz w:val="18"/>
    </w:rPr>
  </w:style>
  <w:style w:type="paragraph" w:customStyle="1" w:styleId="Tabulka">
    <w:name w:val="_Tabulka"/>
    <w:basedOn w:val="Normln"/>
    <w:qFormat/>
    <w:rsid w:val="001A4523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pro-rozpocty.cz/software-a-data/cenova-soustava-urs-cs-urs" TargetMode="External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typdok.tudc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2-aktuality-pro-prijemce/sbornik-pro-udrzbu-a-opravy-zeleznicni-infrastruktury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pro-rozpocty.cz/software-a-data/cenova-soustava-urs-cs-urs-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fdi.cz/2-aktuality-pro-prijemce/sbornik-pro-udrzbu-a-opravy-zeleznicni-infrastruktury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5FC145-3CCC-4D29-B23F-6B6AB661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13</Pages>
  <Words>3635</Words>
  <Characters>21451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Sečkařová Andrea</cp:lastModifiedBy>
  <cp:revision>22</cp:revision>
  <cp:lastPrinted>2018-11-08T08:22:00Z</cp:lastPrinted>
  <dcterms:created xsi:type="dcterms:W3CDTF">2020-01-27T07:33:00Z</dcterms:created>
  <dcterms:modified xsi:type="dcterms:W3CDTF">2020-02-13T08:01:00Z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